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C658" w14:textId="79258661" w:rsidR="00E77DD4" w:rsidRPr="000E00C7" w:rsidRDefault="000E00C7" w:rsidP="000E00C7">
      <w:pPr>
        <w:jc w:val="center"/>
        <w:rPr>
          <w:rFonts w:asciiTheme="minorHAnsi" w:hAnsiTheme="minorHAnsi" w:cstheme="minorHAnsi"/>
          <w:b/>
          <w:bCs/>
          <w:sz w:val="32"/>
          <w:szCs w:val="32"/>
        </w:rPr>
      </w:pPr>
      <w:r w:rsidRPr="000E00C7">
        <w:rPr>
          <w:rFonts w:asciiTheme="minorHAnsi" w:hAnsiTheme="minorHAnsi" w:cstheme="minorHAnsi"/>
          <w:b/>
          <w:bCs/>
          <w:sz w:val="32"/>
          <w:szCs w:val="32"/>
          <w:lang w:val="en-US"/>
        </w:rPr>
        <w:t>The top 10 features of academic writing</w:t>
      </w:r>
    </w:p>
    <w:p w14:paraId="1FCF02DF" w14:textId="3866492A" w:rsidR="00E77DD4" w:rsidRPr="0065055F" w:rsidRDefault="0065055F" w:rsidP="0065055F">
      <w:pPr>
        <w:jc w:val="center"/>
        <w:rPr>
          <w:rFonts w:asciiTheme="minorHAnsi" w:hAnsiTheme="minorHAnsi" w:cstheme="minorHAnsi"/>
          <w:sz w:val="20"/>
          <w:szCs w:val="20"/>
        </w:rPr>
      </w:pPr>
      <w:r w:rsidRPr="0065055F">
        <w:rPr>
          <w:rFonts w:asciiTheme="minorHAnsi" w:hAnsiTheme="minorHAnsi" w:cstheme="minorHAnsi"/>
          <w:sz w:val="20"/>
          <w:szCs w:val="20"/>
        </w:rPr>
        <w:t xml:space="preserve">Video Link: </w:t>
      </w:r>
      <w:hyperlink r:id="rId7" w:history="1">
        <w:r w:rsidRPr="0065055F">
          <w:rPr>
            <w:rStyle w:val="Hyperlink"/>
            <w:rFonts w:asciiTheme="minorHAnsi" w:hAnsiTheme="minorHAnsi" w:cstheme="minorHAnsi"/>
            <w:sz w:val="20"/>
            <w:szCs w:val="20"/>
          </w:rPr>
          <w:t>https://youtu.be/11HlWkancMo</w:t>
        </w:r>
      </w:hyperlink>
    </w:p>
    <w:p w14:paraId="6A6C116F" w14:textId="77777777" w:rsidR="0065055F" w:rsidRPr="0065055F" w:rsidRDefault="0065055F" w:rsidP="00185843">
      <w:pPr>
        <w:rPr>
          <w:rFonts w:asciiTheme="minorHAnsi" w:hAnsiTheme="minorHAnsi" w:cstheme="minorHAnsi"/>
          <w:b/>
          <w:bCs/>
          <w:sz w:val="20"/>
          <w:szCs w:val="20"/>
        </w:rPr>
      </w:pPr>
    </w:p>
    <w:p w14:paraId="685AAE8A" w14:textId="33F21DC0" w:rsidR="00512D6C" w:rsidRPr="00CA604D" w:rsidRDefault="00512D6C" w:rsidP="00185843">
      <w:pPr>
        <w:rPr>
          <w:rFonts w:asciiTheme="minorHAnsi" w:hAnsiTheme="minorHAnsi" w:cstheme="minorHAnsi"/>
          <w:b/>
          <w:bCs/>
          <w:sz w:val="28"/>
          <w:szCs w:val="28"/>
        </w:rPr>
      </w:pPr>
      <w:r w:rsidRPr="00CA604D">
        <w:rPr>
          <w:rFonts w:asciiTheme="minorHAnsi" w:hAnsiTheme="minorHAnsi" w:cstheme="minorHAnsi"/>
          <w:b/>
          <w:bCs/>
          <w:sz w:val="28"/>
          <w:szCs w:val="28"/>
        </w:rPr>
        <w:t xml:space="preserve">1.  Features </w:t>
      </w:r>
      <w:r w:rsidR="00CA604D" w:rsidRPr="00CA604D">
        <w:rPr>
          <w:rFonts w:asciiTheme="minorHAnsi" w:hAnsiTheme="minorHAnsi" w:cstheme="minorHAnsi"/>
          <w:b/>
          <w:bCs/>
          <w:sz w:val="28"/>
          <w:szCs w:val="28"/>
        </w:rPr>
        <w:t>and Language to Avoid in academic Wri</w:t>
      </w:r>
      <w:r w:rsidR="00CA604D">
        <w:rPr>
          <w:rFonts w:asciiTheme="minorHAnsi" w:hAnsiTheme="minorHAnsi" w:cstheme="minorHAnsi"/>
          <w:b/>
          <w:bCs/>
          <w:sz w:val="28"/>
          <w:szCs w:val="28"/>
        </w:rPr>
        <w:t>t</w:t>
      </w:r>
      <w:r w:rsidR="00CA604D" w:rsidRPr="00CA604D">
        <w:rPr>
          <w:rFonts w:asciiTheme="minorHAnsi" w:hAnsiTheme="minorHAnsi" w:cstheme="minorHAnsi"/>
          <w:b/>
          <w:bCs/>
          <w:sz w:val="28"/>
          <w:szCs w:val="28"/>
        </w:rPr>
        <w:t xml:space="preserve">ing </w:t>
      </w:r>
    </w:p>
    <w:p w14:paraId="353E2C27" w14:textId="77777777" w:rsidR="00512D6C" w:rsidRPr="000E00C7" w:rsidRDefault="00512D6C" w:rsidP="00185843">
      <w:pPr>
        <w:rPr>
          <w:rFonts w:asciiTheme="minorHAnsi" w:hAnsiTheme="minorHAnsi" w:cstheme="minorHAnsi"/>
          <w:sz w:val="16"/>
          <w:szCs w:val="16"/>
        </w:rPr>
      </w:pPr>
    </w:p>
    <w:p w14:paraId="3C433A6C" w14:textId="200EB537" w:rsidR="00512D6C" w:rsidRDefault="00512D6C" w:rsidP="00CA604D">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6F4ACF73" wp14:editId="7FB836B0">
            <wp:extent cx="4691359" cy="3678865"/>
            <wp:effectExtent l="0" t="0" r="0" b="4445"/>
            <wp:docPr id="1489335274" name="Picture 1" descr="A table of information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35274" name="Picture 1" descr="A table of information on a white background&#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2973" cy="3750707"/>
                    </a:xfrm>
                    <a:prstGeom prst="rect">
                      <a:avLst/>
                    </a:prstGeom>
                  </pic:spPr>
                </pic:pic>
              </a:graphicData>
            </a:graphic>
          </wp:inline>
        </w:drawing>
      </w:r>
    </w:p>
    <w:p w14:paraId="3CB61880" w14:textId="77777777" w:rsidR="00E0615C" w:rsidRPr="000E00C7" w:rsidRDefault="00E0615C" w:rsidP="00185843">
      <w:pPr>
        <w:rPr>
          <w:rFonts w:asciiTheme="minorHAnsi" w:hAnsiTheme="minorHAnsi" w:cstheme="minorHAnsi"/>
          <w:b/>
          <w:bCs/>
          <w:sz w:val="16"/>
          <w:szCs w:val="16"/>
        </w:rPr>
      </w:pPr>
    </w:p>
    <w:p w14:paraId="7A141606" w14:textId="37D33572" w:rsidR="00512D6C" w:rsidRPr="000E00C7" w:rsidRDefault="00E0615C" w:rsidP="00185843">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Identify the informal language in each sentence and then rewrite each one</w:t>
      </w:r>
    </w:p>
    <w:p w14:paraId="589991CF" w14:textId="77777777" w:rsidR="00E0615C" w:rsidRPr="00F62C43" w:rsidRDefault="00E0615C" w:rsidP="00185843">
      <w:pPr>
        <w:rPr>
          <w:rFonts w:asciiTheme="minorHAnsi" w:hAnsiTheme="minorHAnsi" w:cstheme="minorHAnsi"/>
          <w:sz w:val="16"/>
          <w:szCs w:val="16"/>
        </w:rPr>
      </w:pPr>
    </w:p>
    <w:tbl>
      <w:tblPr>
        <w:tblW w:w="8974" w:type="dxa"/>
        <w:tblCellMar>
          <w:left w:w="0" w:type="dxa"/>
          <w:right w:w="0" w:type="dxa"/>
        </w:tblCellMar>
        <w:tblLook w:val="04A0" w:firstRow="1" w:lastRow="0" w:firstColumn="1" w:lastColumn="0" w:noHBand="0" w:noVBand="1"/>
      </w:tblPr>
      <w:tblGrid>
        <w:gridCol w:w="675"/>
        <w:gridCol w:w="3930"/>
        <w:gridCol w:w="4369"/>
      </w:tblGrid>
      <w:tr w:rsidR="00E0615C" w:rsidRPr="00E0615C" w14:paraId="21C95D78" w14:textId="77777777" w:rsidTr="00E0615C">
        <w:trPr>
          <w:trHeight w:val="788"/>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0F6A16"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39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659A9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When people don’t have enough food, they lack the strength to work.</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E79EF2" w14:textId="31DB7483" w:rsidR="00E0615C" w:rsidRPr="00E0615C" w:rsidRDefault="00E0615C" w:rsidP="00E0615C">
            <w:pPr>
              <w:rPr>
                <w:rFonts w:asciiTheme="minorHAnsi" w:hAnsiTheme="minorHAnsi" w:cstheme="minorHAnsi"/>
                <w:sz w:val="22"/>
                <w:szCs w:val="22"/>
              </w:rPr>
            </w:pPr>
          </w:p>
        </w:tc>
      </w:tr>
      <w:tr w:rsidR="00E0615C" w:rsidRPr="00E0615C" w14:paraId="7F6DA0B4" w14:textId="77777777" w:rsidTr="00E0615C">
        <w:trPr>
          <w:trHeight w:val="1183"/>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1376D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39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C41E4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After looking into world poverty, the data illustrates that 8.4% of the world’s population are living in extreme poverty.</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CA7EC1" w14:textId="5853C27C" w:rsidR="00E0615C" w:rsidRPr="00E0615C" w:rsidRDefault="00E0615C" w:rsidP="00E0615C">
            <w:pPr>
              <w:rPr>
                <w:rFonts w:asciiTheme="minorHAnsi" w:hAnsiTheme="minorHAnsi" w:cstheme="minorHAnsi"/>
                <w:sz w:val="22"/>
                <w:szCs w:val="22"/>
              </w:rPr>
            </w:pPr>
          </w:p>
        </w:tc>
      </w:tr>
      <w:tr w:rsidR="00E0615C" w:rsidRPr="00E0615C" w14:paraId="2EE23001" w14:textId="77777777" w:rsidTr="00E0615C">
        <w:trPr>
          <w:trHeight w:val="1183"/>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BB1D7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39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67273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There is enough food to feed everyone in the world. Plus, there are sufficient resources to meet everyone’s needs.</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593F67" w14:textId="06A2C23F" w:rsidR="00E0615C" w:rsidRPr="00E0615C" w:rsidRDefault="00E0615C" w:rsidP="00E0615C">
            <w:pPr>
              <w:rPr>
                <w:rFonts w:asciiTheme="minorHAnsi" w:hAnsiTheme="minorHAnsi" w:cstheme="minorHAnsi"/>
                <w:sz w:val="22"/>
                <w:szCs w:val="22"/>
              </w:rPr>
            </w:pPr>
          </w:p>
        </w:tc>
      </w:tr>
      <w:tr w:rsidR="00E0615C" w:rsidRPr="00E0615C" w14:paraId="0B730F09" w14:textId="77777777" w:rsidTr="00E0615C">
        <w:trPr>
          <w:trHeight w:val="1183"/>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586B2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39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14B53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What happens when people are exposed to contaminated water?</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795307" w14:textId="5D364F9E" w:rsidR="00E0615C" w:rsidRPr="00E0615C" w:rsidRDefault="00E0615C" w:rsidP="00E0615C">
            <w:pPr>
              <w:rPr>
                <w:rFonts w:asciiTheme="minorHAnsi" w:hAnsiTheme="minorHAnsi" w:cstheme="minorHAnsi"/>
                <w:sz w:val="22"/>
                <w:szCs w:val="22"/>
              </w:rPr>
            </w:pPr>
          </w:p>
        </w:tc>
      </w:tr>
    </w:tbl>
    <w:p w14:paraId="619B444E" w14:textId="77777777" w:rsidR="00E0615C" w:rsidRDefault="00E0615C" w:rsidP="00185843">
      <w:pPr>
        <w:rPr>
          <w:rFonts w:asciiTheme="minorHAnsi" w:hAnsiTheme="minorHAnsi" w:cstheme="minorHAnsi"/>
          <w:sz w:val="28"/>
          <w:szCs w:val="28"/>
        </w:rPr>
      </w:pPr>
    </w:p>
    <w:p w14:paraId="1BB7E66E" w14:textId="77777777" w:rsidR="00E0615C" w:rsidRDefault="00E0615C" w:rsidP="00185843">
      <w:pPr>
        <w:rPr>
          <w:rFonts w:asciiTheme="minorHAnsi" w:hAnsiTheme="minorHAnsi" w:cstheme="minorHAnsi"/>
          <w:sz w:val="28"/>
          <w:szCs w:val="28"/>
        </w:rPr>
      </w:pPr>
    </w:p>
    <w:p w14:paraId="6E83E518" w14:textId="77777777" w:rsidR="00E0615C" w:rsidRDefault="00E0615C" w:rsidP="00185843">
      <w:pPr>
        <w:rPr>
          <w:rFonts w:asciiTheme="minorHAnsi" w:hAnsiTheme="minorHAnsi" w:cstheme="minorHAnsi"/>
          <w:sz w:val="28"/>
          <w:szCs w:val="28"/>
        </w:rPr>
      </w:pPr>
    </w:p>
    <w:p w14:paraId="3ACE4D92" w14:textId="547E8B0B" w:rsidR="00E0615C" w:rsidRDefault="0065055F" w:rsidP="00185843">
      <w:pPr>
        <w:rPr>
          <w:rFonts w:asciiTheme="minorHAnsi" w:hAnsiTheme="minorHAnsi" w:cstheme="minorHAnsi"/>
          <w:sz w:val="28"/>
          <w:szCs w:val="28"/>
        </w:rPr>
      </w:pPr>
      <w:r>
        <w:rPr>
          <w:rFonts w:asciiTheme="minorHAnsi" w:hAnsiTheme="minorHAnsi" w:cstheme="minorHAnsi"/>
          <w:sz w:val="28"/>
          <w:szCs w:val="28"/>
        </w:rPr>
        <w:t xml:space="preserve">Video link: </w:t>
      </w:r>
      <w:hyperlink r:id="rId9" w:history="1">
        <w:r w:rsidRPr="0065055F">
          <w:rPr>
            <w:rStyle w:val="Hyperlink"/>
            <w:rFonts w:asciiTheme="minorHAnsi" w:hAnsiTheme="minorHAnsi" w:cstheme="minorHAnsi"/>
            <w:sz w:val="28"/>
            <w:szCs w:val="28"/>
          </w:rPr>
          <w:t>https://youtu.be/11HlWkancMo</w:t>
        </w:r>
      </w:hyperlink>
    </w:p>
    <w:p w14:paraId="69F03331" w14:textId="5A75493B" w:rsidR="00512D6C" w:rsidRDefault="00512D6C" w:rsidP="00185843">
      <w:pPr>
        <w:rPr>
          <w:rFonts w:asciiTheme="minorHAnsi" w:hAnsiTheme="minorHAnsi" w:cstheme="minorHAnsi"/>
          <w:b/>
          <w:bCs/>
          <w:sz w:val="28"/>
          <w:szCs w:val="28"/>
        </w:rPr>
      </w:pPr>
      <w:r w:rsidRPr="000E00C7">
        <w:rPr>
          <w:rFonts w:asciiTheme="minorHAnsi" w:hAnsiTheme="minorHAnsi" w:cstheme="minorHAnsi"/>
          <w:b/>
          <w:bCs/>
          <w:sz w:val="28"/>
          <w:szCs w:val="28"/>
        </w:rPr>
        <w:lastRenderedPageBreak/>
        <w:t>2. Passive</w:t>
      </w:r>
    </w:p>
    <w:p w14:paraId="44A58129" w14:textId="77777777" w:rsidR="00F62C43" w:rsidRPr="00F62C43" w:rsidRDefault="00F62C43" w:rsidP="00185843">
      <w:pPr>
        <w:rPr>
          <w:rFonts w:asciiTheme="minorHAnsi" w:hAnsiTheme="minorHAnsi" w:cstheme="minorHAnsi"/>
          <w:b/>
          <w:bCs/>
          <w:sz w:val="16"/>
          <w:szCs w:val="16"/>
        </w:rPr>
      </w:pPr>
    </w:p>
    <w:p w14:paraId="15E462EB" w14:textId="0707075F" w:rsidR="000E00C7" w:rsidRPr="000E00C7" w:rsidRDefault="00F62C43" w:rsidP="00F62C43">
      <w:pPr>
        <w:jc w:val="center"/>
        <w:rPr>
          <w:rFonts w:asciiTheme="minorHAnsi" w:hAnsiTheme="minorHAnsi" w:cstheme="minorHAnsi"/>
          <w:b/>
          <w:bCs/>
          <w:sz w:val="16"/>
          <w:szCs w:val="16"/>
        </w:rPr>
      </w:pPr>
      <w:r>
        <w:rPr>
          <w:rFonts w:asciiTheme="minorHAnsi" w:hAnsiTheme="minorHAnsi" w:cstheme="minorHAnsi"/>
          <w:b/>
          <w:bCs/>
          <w:noProof/>
          <w:sz w:val="16"/>
          <w:szCs w:val="16"/>
          <w14:ligatures w14:val="standardContextual"/>
        </w:rPr>
        <w:drawing>
          <wp:inline distT="0" distB="0" distL="0" distR="0" wp14:anchorId="33B28BFF" wp14:editId="0093C4AD">
            <wp:extent cx="4292166" cy="3231726"/>
            <wp:effectExtent l="0" t="0" r="635" b="0"/>
            <wp:docPr id="961889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889711" name="Picture 9618897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09442" cy="3244734"/>
                    </a:xfrm>
                    <a:prstGeom prst="rect">
                      <a:avLst/>
                    </a:prstGeom>
                  </pic:spPr>
                </pic:pic>
              </a:graphicData>
            </a:graphic>
          </wp:inline>
        </w:drawing>
      </w:r>
    </w:p>
    <w:p w14:paraId="024452C9" w14:textId="77777777" w:rsidR="000E00C7" w:rsidRPr="000E00C7" w:rsidRDefault="000E00C7" w:rsidP="00185843">
      <w:pPr>
        <w:rPr>
          <w:rFonts w:asciiTheme="minorHAnsi" w:hAnsiTheme="minorHAnsi" w:cstheme="minorHAnsi"/>
          <w:b/>
          <w:bCs/>
          <w:sz w:val="16"/>
          <w:szCs w:val="16"/>
        </w:rPr>
      </w:pPr>
    </w:p>
    <w:p w14:paraId="15E59DA2" w14:textId="75B3800C" w:rsidR="00E0615C" w:rsidRPr="000E00C7" w:rsidRDefault="00E0615C" w:rsidP="00185843">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Rewrite the active sentences into the passive voice</w:t>
      </w:r>
    </w:p>
    <w:p w14:paraId="47C15CA9" w14:textId="77777777" w:rsidR="00E0615C" w:rsidRPr="000E00C7" w:rsidRDefault="00E0615C" w:rsidP="00185843">
      <w:pPr>
        <w:rPr>
          <w:rFonts w:asciiTheme="minorHAnsi" w:hAnsiTheme="minorHAnsi" w:cstheme="minorHAnsi"/>
          <w:sz w:val="16"/>
          <w:szCs w:val="16"/>
        </w:rPr>
      </w:pPr>
    </w:p>
    <w:tbl>
      <w:tblPr>
        <w:tblW w:w="8977" w:type="dxa"/>
        <w:tblCellMar>
          <w:left w:w="0" w:type="dxa"/>
          <w:right w:w="0" w:type="dxa"/>
        </w:tblCellMar>
        <w:tblLook w:val="04A0" w:firstRow="1" w:lastRow="0" w:firstColumn="1" w:lastColumn="0" w:noHBand="0" w:noVBand="1"/>
      </w:tblPr>
      <w:tblGrid>
        <w:gridCol w:w="576"/>
        <w:gridCol w:w="1240"/>
        <w:gridCol w:w="3399"/>
        <w:gridCol w:w="3762"/>
      </w:tblGrid>
      <w:tr w:rsidR="00E0615C" w:rsidRPr="00E0615C" w14:paraId="027D8CF2" w14:textId="77777777" w:rsidTr="00CE2F09">
        <w:trPr>
          <w:trHeight w:val="398"/>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1E795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21474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b/>
                <w:bCs/>
                <w:sz w:val="22"/>
                <w:szCs w:val="22"/>
              </w:rPr>
              <w:t>Tense</w:t>
            </w:r>
          </w:p>
        </w:tc>
        <w:tc>
          <w:tcPr>
            <w:tcW w:w="3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B9799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b/>
                <w:bCs/>
                <w:sz w:val="22"/>
                <w:szCs w:val="22"/>
              </w:rPr>
              <w:t>Active</w:t>
            </w:r>
          </w:p>
        </w:tc>
        <w:tc>
          <w:tcPr>
            <w:tcW w:w="37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7A723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b/>
                <w:bCs/>
                <w:sz w:val="22"/>
                <w:szCs w:val="22"/>
              </w:rPr>
              <w:t>Passive</w:t>
            </w:r>
          </w:p>
        </w:tc>
      </w:tr>
      <w:tr w:rsidR="00E0615C" w:rsidRPr="00E0615C" w14:paraId="172A6755" w14:textId="77777777" w:rsidTr="00CE2F09">
        <w:trPr>
          <w:trHeight w:val="1195"/>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94C561"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64ED2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Present</w:t>
            </w:r>
          </w:p>
          <w:p w14:paraId="55EC17D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simple</w:t>
            </w:r>
          </w:p>
        </w:tc>
        <w:tc>
          <w:tcPr>
            <w:tcW w:w="3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5B5EE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Millions of people in several African countries </w:t>
            </w:r>
            <w:r w:rsidRPr="00E0615C">
              <w:rPr>
                <w:rFonts w:asciiTheme="minorHAnsi" w:hAnsiTheme="minorHAnsi" w:cstheme="minorHAnsi"/>
                <w:sz w:val="22"/>
                <w:szCs w:val="22"/>
                <w:u w:val="single"/>
              </w:rPr>
              <w:t>face</w:t>
            </w:r>
            <w:r w:rsidRPr="00E0615C">
              <w:rPr>
                <w:rFonts w:asciiTheme="minorHAnsi" w:hAnsiTheme="minorHAnsi" w:cstheme="minorHAnsi"/>
                <w:sz w:val="22"/>
                <w:szCs w:val="22"/>
              </w:rPr>
              <w:t xml:space="preserve"> famine-like conditions.</w:t>
            </w:r>
          </w:p>
        </w:tc>
        <w:tc>
          <w:tcPr>
            <w:tcW w:w="37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55C9C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2ABC9C6D" w14:textId="77777777" w:rsidTr="00F62C43">
        <w:trPr>
          <w:trHeight w:val="1002"/>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CAD66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904C4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Past</w:t>
            </w:r>
          </w:p>
          <w:p w14:paraId="0ACAA98B"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simple</w:t>
            </w:r>
          </w:p>
        </w:tc>
        <w:tc>
          <w:tcPr>
            <w:tcW w:w="3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D6EEF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Food insecurity </w:t>
            </w:r>
            <w:r w:rsidRPr="00E0615C">
              <w:rPr>
                <w:rFonts w:asciiTheme="minorHAnsi" w:hAnsiTheme="minorHAnsi" w:cstheme="minorHAnsi"/>
                <w:sz w:val="22"/>
                <w:szCs w:val="22"/>
                <w:u w:val="single"/>
              </w:rPr>
              <w:t>affected</w:t>
            </w:r>
            <w:r w:rsidRPr="00E0615C">
              <w:rPr>
                <w:rFonts w:asciiTheme="minorHAnsi" w:hAnsiTheme="minorHAnsi" w:cstheme="minorHAnsi"/>
                <w:sz w:val="22"/>
                <w:szCs w:val="22"/>
              </w:rPr>
              <w:t xml:space="preserve"> over 7 million people in 2021 in South Sudan.</w:t>
            </w:r>
          </w:p>
        </w:tc>
        <w:tc>
          <w:tcPr>
            <w:tcW w:w="37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9B7AA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51CB8B74" w14:textId="77777777" w:rsidTr="00F62C43">
        <w:trPr>
          <w:trHeight w:val="1488"/>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C9D9F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BAABF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Present</w:t>
            </w:r>
          </w:p>
          <w:p w14:paraId="666341F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perfect</w:t>
            </w:r>
          </w:p>
        </w:tc>
        <w:tc>
          <w:tcPr>
            <w:tcW w:w="3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E7C0D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Some organisations </w:t>
            </w:r>
            <w:r w:rsidRPr="00E0615C">
              <w:rPr>
                <w:rFonts w:asciiTheme="minorHAnsi" w:hAnsiTheme="minorHAnsi" w:cstheme="minorHAnsi"/>
                <w:sz w:val="22"/>
                <w:szCs w:val="22"/>
                <w:u w:val="single"/>
              </w:rPr>
              <w:t>have offered</w:t>
            </w:r>
            <w:r w:rsidRPr="00E0615C">
              <w:rPr>
                <w:rFonts w:asciiTheme="minorHAnsi" w:hAnsiTheme="minorHAnsi" w:cstheme="minorHAnsi"/>
                <w:sz w:val="22"/>
                <w:szCs w:val="22"/>
              </w:rPr>
              <w:t xml:space="preserve"> participants food or money in exchange for completing community projects such as building roads.</w:t>
            </w:r>
          </w:p>
        </w:tc>
        <w:tc>
          <w:tcPr>
            <w:tcW w:w="37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DC91A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00465494" w14:textId="77777777" w:rsidTr="00CE2F09">
        <w:trPr>
          <w:trHeight w:val="797"/>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B1C34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9E128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Modal verbs</w:t>
            </w:r>
          </w:p>
        </w:tc>
        <w:tc>
          <w:tcPr>
            <w:tcW w:w="3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3894D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Microfinance </w:t>
            </w:r>
            <w:r w:rsidRPr="00E0615C">
              <w:rPr>
                <w:rFonts w:asciiTheme="minorHAnsi" w:hAnsiTheme="minorHAnsi" w:cstheme="minorHAnsi"/>
                <w:sz w:val="22"/>
                <w:szCs w:val="22"/>
                <w:u w:val="single"/>
              </w:rPr>
              <w:t>can advance</w:t>
            </w:r>
            <w:r w:rsidRPr="00E0615C">
              <w:rPr>
                <w:rFonts w:asciiTheme="minorHAnsi" w:hAnsiTheme="minorHAnsi" w:cstheme="minorHAnsi"/>
                <w:sz w:val="22"/>
                <w:szCs w:val="22"/>
              </w:rPr>
              <w:t xml:space="preserve"> a zero-hunger world.</w:t>
            </w:r>
          </w:p>
        </w:tc>
        <w:tc>
          <w:tcPr>
            <w:tcW w:w="37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B1C103"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5D149CE2" w14:textId="77777777" w:rsidTr="00CE2F09">
        <w:trPr>
          <w:trHeight w:val="797"/>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2765F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808BE7"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Future with will</w:t>
            </w:r>
          </w:p>
        </w:tc>
        <w:tc>
          <w:tcPr>
            <w:tcW w:w="339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8401D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Technology and innovation </w:t>
            </w:r>
            <w:r w:rsidRPr="00E0615C">
              <w:rPr>
                <w:rFonts w:asciiTheme="minorHAnsi" w:hAnsiTheme="minorHAnsi" w:cstheme="minorHAnsi"/>
                <w:sz w:val="22"/>
                <w:szCs w:val="22"/>
                <w:u w:val="single"/>
              </w:rPr>
              <w:t xml:space="preserve">will solve </w:t>
            </w:r>
            <w:r w:rsidRPr="00E0615C">
              <w:rPr>
                <w:rFonts w:asciiTheme="minorHAnsi" w:hAnsiTheme="minorHAnsi" w:cstheme="minorHAnsi"/>
                <w:sz w:val="22"/>
                <w:szCs w:val="22"/>
              </w:rPr>
              <w:t>the issue of global hunger.</w:t>
            </w:r>
          </w:p>
        </w:tc>
        <w:tc>
          <w:tcPr>
            <w:tcW w:w="37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47AF1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bl>
    <w:p w14:paraId="4FE66764" w14:textId="77777777" w:rsidR="00E0615C" w:rsidRPr="000E00C7" w:rsidRDefault="00E0615C" w:rsidP="00185843">
      <w:pPr>
        <w:rPr>
          <w:rFonts w:asciiTheme="minorHAnsi" w:hAnsiTheme="minorHAnsi" w:cstheme="minorHAnsi"/>
          <w:sz w:val="22"/>
          <w:szCs w:val="22"/>
        </w:rPr>
      </w:pPr>
    </w:p>
    <w:p w14:paraId="462D918D" w14:textId="77777777" w:rsidR="00E0615C" w:rsidRDefault="00E0615C" w:rsidP="00185843">
      <w:pPr>
        <w:rPr>
          <w:rFonts w:asciiTheme="minorHAnsi" w:hAnsiTheme="minorHAnsi" w:cstheme="minorHAnsi"/>
          <w:sz w:val="28"/>
          <w:szCs w:val="28"/>
        </w:rPr>
      </w:pPr>
    </w:p>
    <w:p w14:paraId="69E7AFBE" w14:textId="77777777" w:rsidR="000E00C7" w:rsidRDefault="000E00C7" w:rsidP="00185843">
      <w:pPr>
        <w:rPr>
          <w:rFonts w:asciiTheme="minorHAnsi" w:hAnsiTheme="minorHAnsi" w:cstheme="minorHAnsi"/>
          <w:sz w:val="28"/>
          <w:szCs w:val="28"/>
        </w:rPr>
      </w:pPr>
    </w:p>
    <w:p w14:paraId="0344A8EE" w14:textId="77777777" w:rsidR="00F62C43" w:rsidRDefault="00F62C43" w:rsidP="00185843">
      <w:pPr>
        <w:rPr>
          <w:rFonts w:asciiTheme="minorHAnsi" w:hAnsiTheme="minorHAnsi" w:cstheme="minorHAnsi"/>
          <w:sz w:val="28"/>
          <w:szCs w:val="28"/>
        </w:rPr>
      </w:pPr>
    </w:p>
    <w:p w14:paraId="1CDA9414" w14:textId="77777777" w:rsidR="00F62C43" w:rsidRDefault="00F62C43" w:rsidP="00185843">
      <w:pPr>
        <w:rPr>
          <w:rFonts w:asciiTheme="minorHAnsi" w:hAnsiTheme="minorHAnsi" w:cstheme="minorHAnsi"/>
          <w:sz w:val="28"/>
          <w:szCs w:val="28"/>
        </w:rPr>
      </w:pPr>
    </w:p>
    <w:p w14:paraId="3D42B839" w14:textId="79AAB7DE" w:rsidR="00512D6C" w:rsidRDefault="00512D6C" w:rsidP="00185843">
      <w:pPr>
        <w:rPr>
          <w:rFonts w:asciiTheme="minorHAnsi" w:hAnsiTheme="minorHAnsi" w:cstheme="minorHAnsi"/>
          <w:b/>
          <w:bCs/>
          <w:sz w:val="28"/>
          <w:szCs w:val="28"/>
        </w:rPr>
      </w:pPr>
      <w:r w:rsidRPr="000E00C7">
        <w:rPr>
          <w:rFonts w:asciiTheme="minorHAnsi" w:hAnsiTheme="minorHAnsi" w:cstheme="minorHAnsi"/>
          <w:b/>
          <w:bCs/>
          <w:sz w:val="28"/>
          <w:szCs w:val="28"/>
        </w:rPr>
        <w:lastRenderedPageBreak/>
        <w:t>3. Hedging</w:t>
      </w:r>
    </w:p>
    <w:p w14:paraId="7C6668F5" w14:textId="77777777" w:rsidR="000E00C7" w:rsidRPr="00F62C43" w:rsidRDefault="000E00C7" w:rsidP="00185843">
      <w:pPr>
        <w:rPr>
          <w:rFonts w:asciiTheme="minorHAnsi" w:hAnsiTheme="minorHAnsi" w:cstheme="minorHAnsi"/>
          <w:b/>
          <w:bCs/>
          <w:sz w:val="16"/>
          <w:szCs w:val="16"/>
        </w:rPr>
      </w:pPr>
    </w:p>
    <w:p w14:paraId="39F36D01" w14:textId="3CBAA863" w:rsidR="00512D6C" w:rsidRDefault="00512D6C" w:rsidP="00CA604D">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37257DBE" wp14:editId="0914808A">
            <wp:extent cx="4879340" cy="2849525"/>
            <wp:effectExtent l="0" t="0" r="0" b="0"/>
            <wp:docPr id="1898232868"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232868" name="Picture 3" descr="A screenshot of a compu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80876" cy="2967222"/>
                    </a:xfrm>
                    <a:prstGeom prst="rect">
                      <a:avLst/>
                    </a:prstGeom>
                  </pic:spPr>
                </pic:pic>
              </a:graphicData>
            </a:graphic>
          </wp:inline>
        </w:drawing>
      </w:r>
    </w:p>
    <w:p w14:paraId="73EE7E12" w14:textId="77777777" w:rsidR="00E0615C" w:rsidRPr="00F62C43" w:rsidRDefault="00E0615C" w:rsidP="00CA604D">
      <w:pPr>
        <w:jc w:val="center"/>
        <w:rPr>
          <w:rFonts w:asciiTheme="minorHAnsi" w:hAnsiTheme="minorHAnsi" w:cstheme="minorHAnsi"/>
          <w:sz w:val="16"/>
          <w:szCs w:val="16"/>
        </w:rPr>
      </w:pPr>
    </w:p>
    <w:p w14:paraId="5BF24C69" w14:textId="2B9FB001" w:rsidR="00E0615C" w:rsidRPr="000E00C7" w:rsidRDefault="00E0615C" w:rsidP="000E00C7">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Identify the errors and rewrite the following the sentences</w:t>
      </w:r>
    </w:p>
    <w:p w14:paraId="7C2FD7F0" w14:textId="77777777" w:rsidR="00E0615C" w:rsidRPr="00F62C43" w:rsidRDefault="00E0615C" w:rsidP="00CA604D">
      <w:pPr>
        <w:jc w:val="center"/>
        <w:rPr>
          <w:rFonts w:asciiTheme="minorHAnsi" w:hAnsiTheme="minorHAnsi" w:cstheme="minorHAnsi"/>
          <w:sz w:val="16"/>
          <w:szCs w:val="16"/>
        </w:rPr>
      </w:pPr>
    </w:p>
    <w:tbl>
      <w:tblPr>
        <w:tblW w:w="8909" w:type="dxa"/>
        <w:tblCellMar>
          <w:left w:w="0" w:type="dxa"/>
          <w:right w:w="0" w:type="dxa"/>
        </w:tblCellMar>
        <w:tblLook w:val="04A0" w:firstRow="1" w:lastRow="0" w:firstColumn="1" w:lastColumn="0" w:noHBand="0" w:noVBand="1"/>
      </w:tblPr>
      <w:tblGrid>
        <w:gridCol w:w="481"/>
        <w:gridCol w:w="4006"/>
        <w:gridCol w:w="4422"/>
      </w:tblGrid>
      <w:tr w:rsidR="00E0615C" w:rsidRPr="00E0615C" w14:paraId="6EAF3957" w14:textId="77777777" w:rsidTr="000E00C7">
        <w:trPr>
          <w:trHeight w:val="1013"/>
        </w:trPr>
        <w:tc>
          <w:tcPr>
            <w:tcW w:w="4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9E0B02"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4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191A2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People who recover from Tetanus can caught it again.</w:t>
            </w:r>
          </w:p>
        </w:tc>
        <w:tc>
          <w:tcPr>
            <w:tcW w:w="4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0E1102" w14:textId="77777777" w:rsidR="00E0615C" w:rsidRPr="00E0615C" w:rsidRDefault="00E0615C" w:rsidP="00E0615C">
            <w:pPr>
              <w:rPr>
                <w:rFonts w:asciiTheme="minorHAnsi" w:hAnsiTheme="minorHAnsi" w:cstheme="minorHAnsi"/>
                <w:sz w:val="22"/>
                <w:szCs w:val="22"/>
              </w:rPr>
            </w:pPr>
          </w:p>
        </w:tc>
      </w:tr>
      <w:tr w:rsidR="00E0615C" w:rsidRPr="00E0615C" w14:paraId="2D9B0412" w14:textId="77777777" w:rsidTr="000E00C7">
        <w:trPr>
          <w:trHeight w:val="1519"/>
        </w:trPr>
        <w:tc>
          <w:tcPr>
            <w:tcW w:w="4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37B79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4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8BE95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There is a possible that water-borne illnesses can be prevented with good hygiene measures.  </w:t>
            </w:r>
          </w:p>
        </w:tc>
        <w:tc>
          <w:tcPr>
            <w:tcW w:w="4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845AC4" w14:textId="77777777" w:rsidR="00E0615C" w:rsidRPr="00E0615C" w:rsidRDefault="00E0615C" w:rsidP="00E0615C">
            <w:pPr>
              <w:rPr>
                <w:rFonts w:asciiTheme="minorHAnsi" w:hAnsiTheme="minorHAnsi" w:cstheme="minorHAnsi"/>
                <w:sz w:val="22"/>
                <w:szCs w:val="22"/>
              </w:rPr>
            </w:pPr>
          </w:p>
        </w:tc>
      </w:tr>
      <w:tr w:rsidR="00E0615C" w:rsidRPr="00E0615C" w14:paraId="45189CEC" w14:textId="77777777" w:rsidTr="000E00C7">
        <w:trPr>
          <w:trHeight w:val="1013"/>
        </w:trPr>
        <w:tc>
          <w:tcPr>
            <w:tcW w:w="4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F7EB7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4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115EF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It likely that insecticide-treated bed nets can help in the war against malaria.</w:t>
            </w:r>
          </w:p>
        </w:tc>
        <w:tc>
          <w:tcPr>
            <w:tcW w:w="4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D760E8A" w14:textId="77777777" w:rsidR="00E0615C" w:rsidRPr="00E0615C" w:rsidRDefault="00E0615C" w:rsidP="00E0615C">
            <w:pPr>
              <w:rPr>
                <w:rFonts w:asciiTheme="minorHAnsi" w:hAnsiTheme="minorHAnsi" w:cstheme="minorHAnsi"/>
                <w:sz w:val="22"/>
                <w:szCs w:val="22"/>
              </w:rPr>
            </w:pPr>
          </w:p>
        </w:tc>
      </w:tr>
      <w:tr w:rsidR="00E0615C" w:rsidRPr="00E0615C" w14:paraId="27D0AED2" w14:textId="77777777" w:rsidTr="000E00C7">
        <w:trPr>
          <w:trHeight w:val="1519"/>
        </w:trPr>
        <w:tc>
          <w:tcPr>
            <w:tcW w:w="4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48ECF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40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B69FE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Tobacco use is clear an economic burden with the cost of treating tobacco-related diseases on an upward trajectory.</w:t>
            </w:r>
          </w:p>
        </w:tc>
        <w:tc>
          <w:tcPr>
            <w:tcW w:w="44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2176A1" w14:textId="77777777" w:rsidR="00E0615C" w:rsidRPr="00E0615C" w:rsidRDefault="00E0615C" w:rsidP="00E0615C">
            <w:pPr>
              <w:rPr>
                <w:rFonts w:asciiTheme="minorHAnsi" w:hAnsiTheme="minorHAnsi" w:cstheme="minorHAnsi"/>
                <w:sz w:val="22"/>
                <w:szCs w:val="22"/>
              </w:rPr>
            </w:pPr>
          </w:p>
        </w:tc>
      </w:tr>
    </w:tbl>
    <w:p w14:paraId="6478F351" w14:textId="77777777" w:rsidR="00512D6C" w:rsidRDefault="00512D6C" w:rsidP="00185843">
      <w:pPr>
        <w:rPr>
          <w:rFonts w:asciiTheme="minorHAnsi" w:hAnsiTheme="minorHAnsi" w:cstheme="minorHAnsi"/>
          <w:sz w:val="28"/>
          <w:szCs w:val="28"/>
        </w:rPr>
      </w:pPr>
    </w:p>
    <w:p w14:paraId="7AD4EF5A" w14:textId="77777777" w:rsidR="00E0615C" w:rsidRDefault="00E0615C" w:rsidP="00185843">
      <w:pPr>
        <w:rPr>
          <w:rFonts w:asciiTheme="minorHAnsi" w:hAnsiTheme="minorHAnsi" w:cstheme="minorHAnsi"/>
          <w:sz w:val="28"/>
          <w:szCs w:val="28"/>
        </w:rPr>
      </w:pPr>
    </w:p>
    <w:p w14:paraId="5601BCF2" w14:textId="77777777" w:rsidR="00E0615C" w:rsidRDefault="00E0615C" w:rsidP="00185843">
      <w:pPr>
        <w:rPr>
          <w:rFonts w:asciiTheme="minorHAnsi" w:hAnsiTheme="minorHAnsi" w:cstheme="minorHAnsi"/>
          <w:sz w:val="28"/>
          <w:szCs w:val="28"/>
        </w:rPr>
      </w:pPr>
    </w:p>
    <w:p w14:paraId="5A6C37CB" w14:textId="77777777" w:rsidR="00E0615C" w:rsidRDefault="00E0615C" w:rsidP="00185843">
      <w:pPr>
        <w:rPr>
          <w:rFonts w:asciiTheme="minorHAnsi" w:hAnsiTheme="minorHAnsi" w:cstheme="minorHAnsi"/>
          <w:sz w:val="28"/>
          <w:szCs w:val="28"/>
        </w:rPr>
      </w:pPr>
    </w:p>
    <w:p w14:paraId="51D9B59B" w14:textId="77777777" w:rsidR="00E0615C" w:rsidRDefault="00E0615C" w:rsidP="00185843">
      <w:pPr>
        <w:rPr>
          <w:rFonts w:asciiTheme="minorHAnsi" w:hAnsiTheme="minorHAnsi" w:cstheme="minorHAnsi"/>
          <w:sz w:val="28"/>
          <w:szCs w:val="28"/>
        </w:rPr>
      </w:pPr>
    </w:p>
    <w:p w14:paraId="5ABBCFBA" w14:textId="77777777" w:rsidR="00E0615C" w:rsidRDefault="00E0615C" w:rsidP="00185843">
      <w:pPr>
        <w:rPr>
          <w:rFonts w:asciiTheme="minorHAnsi" w:hAnsiTheme="minorHAnsi" w:cstheme="minorHAnsi"/>
          <w:sz w:val="28"/>
          <w:szCs w:val="28"/>
        </w:rPr>
      </w:pPr>
    </w:p>
    <w:p w14:paraId="5C91D3B3" w14:textId="77777777" w:rsidR="00E0615C" w:rsidRDefault="00E0615C" w:rsidP="00185843">
      <w:pPr>
        <w:rPr>
          <w:rFonts w:asciiTheme="minorHAnsi" w:hAnsiTheme="minorHAnsi" w:cstheme="minorHAnsi"/>
          <w:sz w:val="28"/>
          <w:szCs w:val="28"/>
        </w:rPr>
      </w:pPr>
    </w:p>
    <w:p w14:paraId="10A49368" w14:textId="77777777" w:rsidR="00F62C43" w:rsidRDefault="00F62C43" w:rsidP="00185843">
      <w:pPr>
        <w:rPr>
          <w:rFonts w:asciiTheme="minorHAnsi" w:hAnsiTheme="minorHAnsi" w:cstheme="minorHAnsi"/>
          <w:sz w:val="28"/>
          <w:szCs w:val="28"/>
        </w:rPr>
      </w:pPr>
    </w:p>
    <w:p w14:paraId="22611077" w14:textId="28BD554E" w:rsidR="00512D6C" w:rsidRDefault="00512D6C" w:rsidP="00185843">
      <w:pPr>
        <w:rPr>
          <w:rFonts w:asciiTheme="minorHAnsi" w:hAnsiTheme="minorHAnsi" w:cstheme="minorHAnsi"/>
          <w:b/>
          <w:bCs/>
          <w:sz w:val="28"/>
          <w:szCs w:val="28"/>
        </w:rPr>
      </w:pPr>
      <w:r w:rsidRPr="000E00C7">
        <w:rPr>
          <w:rFonts w:asciiTheme="minorHAnsi" w:hAnsiTheme="minorHAnsi" w:cstheme="minorHAnsi"/>
          <w:b/>
          <w:bCs/>
          <w:sz w:val="28"/>
          <w:szCs w:val="28"/>
        </w:rPr>
        <w:lastRenderedPageBreak/>
        <w:t>4. Academic Vocabulary</w:t>
      </w:r>
    </w:p>
    <w:p w14:paraId="3AAF1ABF" w14:textId="77777777" w:rsidR="000E00C7" w:rsidRPr="00F62C43" w:rsidRDefault="000E00C7" w:rsidP="00185843">
      <w:pPr>
        <w:rPr>
          <w:rFonts w:asciiTheme="minorHAnsi" w:hAnsiTheme="minorHAnsi" w:cstheme="minorHAnsi"/>
          <w:b/>
          <w:bCs/>
          <w:sz w:val="16"/>
          <w:szCs w:val="16"/>
        </w:rPr>
      </w:pPr>
    </w:p>
    <w:p w14:paraId="701D2276" w14:textId="058B16FE" w:rsidR="00512D6C" w:rsidRDefault="00512D6C" w:rsidP="00CA604D">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43FDC7BE" wp14:editId="75BA1B5A">
            <wp:extent cx="3944991" cy="3870252"/>
            <wp:effectExtent l="0" t="0" r="5080" b="3810"/>
            <wp:docPr id="220487325" name="Picture 4" descr="A close up of a word l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87325" name="Picture 4" descr="A close up of a word lis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16082" cy="3939996"/>
                    </a:xfrm>
                    <a:prstGeom prst="rect">
                      <a:avLst/>
                    </a:prstGeom>
                  </pic:spPr>
                </pic:pic>
              </a:graphicData>
            </a:graphic>
          </wp:inline>
        </w:drawing>
      </w:r>
    </w:p>
    <w:p w14:paraId="466C0C08" w14:textId="77777777" w:rsidR="00CA604D" w:rsidRPr="00F62C43" w:rsidRDefault="00CA604D" w:rsidP="00185843">
      <w:pPr>
        <w:rPr>
          <w:rFonts w:asciiTheme="minorHAnsi" w:hAnsiTheme="minorHAnsi" w:cstheme="minorHAnsi"/>
          <w:sz w:val="16"/>
          <w:szCs w:val="16"/>
        </w:rPr>
      </w:pPr>
    </w:p>
    <w:p w14:paraId="2A291370" w14:textId="039D2226" w:rsidR="00E0615C" w:rsidRPr="000E00C7" w:rsidRDefault="00E0615C" w:rsidP="00185843">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These words are from AWL sublist 2. Select the best option for each of the following sentences</w:t>
      </w:r>
    </w:p>
    <w:p w14:paraId="6FEB0EC1" w14:textId="77777777" w:rsidR="00E0615C" w:rsidRPr="00F62C43" w:rsidRDefault="00E0615C" w:rsidP="00185843">
      <w:pPr>
        <w:rPr>
          <w:rFonts w:asciiTheme="minorHAnsi" w:hAnsiTheme="minorHAnsi" w:cstheme="minorHAnsi"/>
          <w:sz w:val="16"/>
          <w:szCs w:val="16"/>
        </w:rPr>
      </w:pPr>
    </w:p>
    <w:tbl>
      <w:tblPr>
        <w:tblW w:w="9027" w:type="dxa"/>
        <w:tblCellMar>
          <w:left w:w="0" w:type="dxa"/>
          <w:right w:w="0" w:type="dxa"/>
        </w:tblCellMar>
        <w:tblLook w:val="04A0" w:firstRow="1" w:lastRow="0" w:firstColumn="1" w:lastColumn="0" w:noHBand="0" w:noVBand="1"/>
      </w:tblPr>
      <w:tblGrid>
        <w:gridCol w:w="640"/>
        <w:gridCol w:w="8387"/>
      </w:tblGrid>
      <w:tr w:rsidR="00E0615C" w:rsidRPr="00E0615C" w14:paraId="53D97FC0" w14:textId="77777777" w:rsidTr="000E00C7">
        <w:trPr>
          <w:trHeight w:val="109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60A297"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83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4A563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A common ambition uniting </w:t>
            </w:r>
            <w:r w:rsidRPr="00E0615C">
              <w:rPr>
                <w:rFonts w:asciiTheme="minorHAnsi" w:hAnsiTheme="minorHAnsi" w:cstheme="minorHAnsi"/>
                <w:sz w:val="22"/>
                <w:szCs w:val="22"/>
                <w:u w:val="single"/>
              </w:rPr>
              <w:t>communities/residents</w:t>
            </w:r>
            <w:r w:rsidRPr="00E0615C">
              <w:rPr>
                <w:rFonts w:asciiTheme="minorHAnsi" w:hAnsiTheme="minorHAnsi" w:cstheme="minorHAnsi"/>
                <w:sz w:val="22"/>
                <w:szCs w:val="22"/>
              </w:rPr>
              <w:t xml:space="preserve"> across Africa is the desire for a brighter future through education. </w:t>
            </w:r>
          </w:p>
        </w:tc>
      </w:tr>
      <w:tr w:rsidR="00E0615C" w:rsidRPr="00E0615C" w14:paraId="51E7E566" w14:textId="77777777" w:rsidTr="000E00C7">
        <w:trPr>
          <w:trHeight w:val="109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06BC7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83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78372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u w:val="single"/>
              </w:rPr>
              <w:t>Investment/achievement</w:t>
            </w:r>
            <w:r w:rsidRPr="00E0615C">
              <w:rPr>
                <w:rFonts w:asciiTheme="minorHAnsi" w:hAnsiTheme="minorHAnsi" w:cstheme="minorHAnsi"/>
                <w:sz w:val="22"/>
                <w:szCs w:val="22"/>
              </w:rPr>
              <w:t xml:space="preserve"> to protect and promote the rights of adolescent girls in Africa in needed.</w:t>
            </w:r>
          </w:p>
        </w:tc>
      </w:tr>
      <w:tr w:rsidR="00E0615C" w:rsidRPr="00E0615C" w14:paraId="15659079" w14:textId="77777777" w:rsidTr="000E00C7">
        <w:trPr>
          <w:trHeight w:val="109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584FE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83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FEF0B7"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12 million girls are prevented from completing their studies each year due to the </w:t>
            </w:r>
            <w:r w:rsidRPr="00E0615C">
              <w:rPr>
                <w:rFonts w:asciiTheme="minorHAnsi" w:hAnsiTheme="minorHAnsi" w:cstheme="minorHAnsi"/>
                <w:sz w:val="22"/>
                <w:szCs w:val="22"/>
                <w:u w:val="single"/>
              </w:rPr>
              <w:t>potential/ impact</w:t>
            </w:r>
            <w:r w:rsidRPr="00E0615C">
              <w:rPr>
                <w:rFonts w:asciiTheme="minorHAnsi" w:hAnsiTheme="minorHAnsi" w:cstheme="minorHAnsi"/>
                <w:sz w:val="22"/>
                <w:szCs w:val="22"/>
              </w:rPr>
              <w:t xml:space="preserve"> of climate change.</w:t>
            </w:r>
          </w:p>
        </w:tc>
      </w:tr>
      <w:tr w:rsidR="00E0615C" w:rsidRPr="00E0615C" w14:paraId="6237F1F7" w14:textId="77777777" w:rsidTr="000E00C7">
        <w:trPr>
          <w:trHeight w:val="109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642C53"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83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05591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The </w:t>
            </w:r>
            <w:r w:rsidRPr="00E0615C">
              <w:rPr>
                <w:rFonts w:asciiTheme="minorHAnsi" w:hAnsiTheme="minorHAnsi" w:cstheme="minorHAnsi"/>
                <w:sz w:val="22"/>
                <w:szCs w:val="22"/>
                <w:u w:val="single"/>
              </w:rPr>
              <w:t>consequences/conclusion</w:t>
            </w:r>
            <w:r w:rsidRPr="00E0615C">
              <w:rPr>
                <w:rFonts w:asciiTheme="minorHAnsi" w:hAnsiTheme="minorHAnsi" w:cstheme="minorHAnsi"/>
                <w:sz w:val="22"/>
                <w:szCs w:val="22"/>
              </w:rPr>
              <w:t xml:space="preserve"> of large class sizes is that they result in lower educational accomplishments.</w:t>
            </w:r>
          </w:p>
        </w:tc>
      </w:tr>
      <w:tr w:rsidR="00E0615C" w:rsidRPr="00E0615C" w14:paraId="4EC22C29" w14:textId="77777777" w:rsidTr="000E00C7">
        <w:trPr>
          <w:trHeight w:val="1090"/>
        </w:trPr>
        <w:tc>
          <w:tcPr>
            <w:tcW w:w="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74A816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w:t>
            </w:r>
          </w:p>
        </w:tc>
        <w:tc>
          <w:tcPr>
            <w:tcW w:w="83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53ED4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Insufficient learning </w:t>
            </w:r>
            <w:r w:rsidRPr="00E0615C">
              <w:rPr>
                <w:rFonts w:asciiTheme="minorHAnsi" w:hAnsiTheme="minorHAnsi" w:cstheme="minorHAnsi"/>
                <w:sz w:val="22"/>
                <w:szCs w:val="22"/>
                <w:u w:val="single"/>
              </w:rPr>
              <w:t>resources/strategies</w:t>
            </w:r>
            <w:r w:rsidRPr="00E0615C">
              <w:rPr>
                <w:rFonts w:asciiTheme="minorHAnsi" w:hAnsiTheme="minorHAnsi" w:cstheme="minorHAnsi"/>
                <w:sz w:val="22"/>
                <w:szCs w:val="22"/>
              </w:rPr>
              <w:t xml:space="preserve"> such as course books are hindering the education of millions of children each year in Sub-Saharan Africa.</w:t>
            </w:r>
          </w:p>
        </w:tc>
      </w:tr>
    </w:tbl>
    <w:p w14:paraId="649E74E8" w14:textId="77777777" w:rsidR="00F62C43" w:rsidRDefault="00F62C43" w:rsidP="00185843">
      <w:pPr>
        <w:rPr>
          <w:rFonts w:asciiTheme="minorHAnsi" w:hAnsiTheme="minorHAnsi" w:cstheme="minorHAnsi"/>
          <w:b/>
          <w:bCs/>
          <w:sz w:val="28"/>
          <w:szCs w:val="28"/>
        </w:rPr>
      </w:pPr>
    </w:p>
    <w:p w14:paraId="626D8EDC" w14:textId="14B7A76B" w:rsidR="000E00C7" w:rsidRDefault="00512D6C" w:rsidP="00185843">
      <w:pPr>
        <w:rPr>
          <w:rFonts w:asciiTheme="minorHAnsi" w:hAnsiTheme="minorHAnsi" w:cstheme="minorHAnsi"/>
          <w:b/>
          <w:bCs/>
          <w:sz w:val="28"/>
          <w:szCs w:val="28"/>
        </w:rPr>
      </w:pPr>
      <w:r w:rsidRPr="000E00C7">
        <w:rPr>
          <w:rFonts w:asciiTheme="minorHAnsi" w:hAnsiTheme="minorHAnsi" w:cstheme="minorHAnsi"/>
          <w:b/>
          <w:bCs/>
          <w:sz w:val="28"/>
          <w:szCs w:val="28"/>
        </w:rPr>
        <w:lastRenderedPageBreak/>
        <w:t>5. Noun Phrases</w:t>
      </w:r>
    </w:p>
    <w:p w14:paraId="18B044F7" w14:textId="77777777" w:rsidR="00F62C43" w:rsidRPr="00F62C43" w:rsidRDefault="00F62C43" w:rsidP="00185843">
      <w:pPr>
        <w:rPr>
          <w:rFonts w:asciiTheme="minorHAnsi" w:hAnsiTheme="minorHAnsi" w:cstheme="minorHAnsi"/>
          <w:b/>
          <w:bCs/>
          <w:sz w:val="16"/>
          <w:szCs w:val="16"/>
        </w:rPr>
      </w:pPr>
    </w:p>
    <w:p w14:paraId="523F9A25" w14:textId="656FE156" w:rsidR="00E0615C" w:rsidRPr="000E00C7" w:rsidRDefault="00512D6C" w:rsidP="000E00C7">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09D078ED" wp14:editId="53E0E4E6">
            <wp:extent cx="3955312" cy="3900097"/>
            <wp:effectExtent l="0" t="0" r="0" b="0"/>
            <wp:docPr id="956006533" name="Picture 5"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06533" name="Picture 5" descr="A close-up of a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03208" cy="3947325"/>
                    </a:xfrm>
                    <a:prstGeom prst="rect">
                      <a:avLst/>
                    </a:prstGeom>
                  </pic:spPr>
                </pic:pic>
              </a:graphicData>
            </a:graphic>
          </wp:inline>
        </w:drawing>
      </w:r>
    </w:p>
    <w:p w14:paraId="1F61640C" w14:textId="77777777" w:rsidR="000E00C7" w:rsidRPr="000E00C7" w:rsidRDefault="000E00C7" w:rsidP="00185843">
      <w:pPr>
        <w:rPr>
          <w:rFonts w:asciiTheme="minorHAnsi" w:hAnsiTheme="minorHAnsi" w:cstheme="minorHAnsi"/>
          <w:b/>
          <w:bCs/>
          <w:sz w:val="16"/>
          <w:szCs w:val="16"/>
        </w:rPr>
      </w:pPr>
    </w:p>
    <w:p w14:paraId="1F14959E" w14:textId="0E20E798" w:rsidR="00512D6C" w:rsidRPr="000E00C7" w:rsidRDefault="00E0615C" w:rsidP="00185843">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Rewrite the following sentences on ‘water-related disasters’ so that the articles are accurate</w:t>
      </w:r>
    </w:p>
    <w:p w14:paraId="785C5A2D" w14:textId="77777777" w:rsidR="00E0615C" w:rsidRPr="000E00C7" w:rsidRDefault="00E0615C" w:rsidP="00185843">
      <w:pPr>
        <w:rPr>
          <w:rFonts w:asciiTheme="minorHAnsi" w:hAnsiTheme="minorHAnsi" w:cstheme="minorHAnsi"/>
          <w:sz w:val="16"/>
          <w:szCs w:val="16"/>
        </w:rPr>
      </w:pPr>
    </w:p>
    <w:tbl>
      <w:tblPr>
        <w:tblW w:w="9056" w:type="dxa"/>
        <w:tblCellMar>
          <w:left w:w="0" w:type="dxa"/>
          <w:right w:w="0" w:type="dxa"/>
        </w:tblCellMar>
        <w:tblLook w:val="04A0" w:firstRow="1" w:lastRow="0" w:firstColumn="1" w:lastColumn="0" w:noHBand="0" w:noVBand="1"/>
      </w:tblPr>
      <w:tblGrid>
        <w:gridCol w:w="564"/>
        <w:gridCol w:w="4123"/>
        <w:gridCol w:w="4369"/>
      </w:tblGrid>
      <w:tr w:rsidR="00E0615C" w:rsidRPr="00E0615C" w14:paraId="0FA8C79B" w14:textId="77777777" w:rsidTr="000E00C7">
        <w:trPr>
          <w:trHeight w:val="743"/>
        </w:trPr>
        <w:tc>
          <w:tcPr>
            <w:tcW w:w="5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B6D1DA"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41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9D9C1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An impact of disasters is worsening due to urbanisation.</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C792C6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120091C7" w14:textId="77777777" w:rsidTr="000E00C7">
        <w:trPr>
          <w:trHeight w:val="1114"/>
        </w:trPr>
        <w:tc>
          <w:tcPr>
            <w:tcW w:w="5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FE3F87"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41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D7FD0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One effect of rapid urbanisation is that water drainage has become the real challenge.</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13C1D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1353A7FA" w14:textId="77777777" w:rsidTr="000E00C7">
        <w:trPr>
          <w:trHeight w:val="743"/>
        </w:trPr>
        <w:tc>
          <w:tcPr>
            <w:tcW w:w="5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E5410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41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FBA8A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After </w:t>
            </w:r>
            <w:proofErr w:type="gramStart"/>
            <w:r w:rsidRPr="00E0615C">
              <w:rPr>
                <w:rFonts w:asciiTheme="minorHAnsi" w:hAnsiTheme="minorHAnsi" w:cstheme="minorHAnsi"/>
                <w:sz w:val="22"/>
                <w:szCs w:val="22"/>
              </w:rPr>
              <w:t>an</w:t>
            </w:r>
            <w:proofErr w:type="gramEnd"/>
            <w:r w:rsidRPr="00E0615C">
              <w:rPr>
                <w:rFonts w:asciiTheme="minorHAnsi" w:hAnsiTheme="minorHAnsi" w:cstheme="minorHAnsi"/>
                <w:sz w:val="22"/>
                <w:szCs w:val="22"/>
              </w:rPr>
              <w:t xml:space="preserve"> flood, outbreaks of infectious diseases are common.</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8271C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0E8A7A09" w14:textId="77777777" w:rsidTr="000E00C7">
        <w:trPr>
          <w:trHeight w:val="1114"/>
        </w:trPr>
        <w:tc>
          <w:tcPr>
            <w:tcW w:w="5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5FDCA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41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7A0499B"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Over a last 50 years, there have been more water-related disasters than any other natural disaster.</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34AAD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70430A57" w14:textId="77777777" w:rsidTr="000E00C7">
        <w:trPr>
          <w:trHeight w:val="904"/>
        </w:trPr>
        <w:tc>
          <w:tcPr>
            <w:tcW w:w="5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7857C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w:t>
            </w:r>
          </w:p>
        </w:tc>
        <w:tc>
          <w:tcPr>
            <w:tcW w:w="41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CC431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Climate change is predicted to increase </w:t>
            </w:r>
            <w:proofErr w:type="gramStart"/>
            <w:r w:rsidRPr="00E0615C">
              <w:rPr>
                <w:rFonts w:asciiTheme="minorHAnsi" w:hAnsiTheme="minorHAnsi" w:cstheme="minorHAnsi"/>
                <w:sz w:val="22"/>
                <w:szCs w:val="22"/>
              </w:rPr>
              <w:t>a number of</w:t>
            </w:r>
            <w:proofErr w:type="gramEnd"/>
            <w:r w:rsidRPr="00E0615C">
              <w:rPr>
                <w:rFonts w:asciiTheme="minorHAnsi" w:hAnsiTheme="minorHAnsi" w:cstheme="minorHAnsi"/>
                <w:sz w:val="22"/>
                <w:szCs w:val="22"/>
              </w:rPr>
              <w:t xml:space="preserve"> people affected by flooding.</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367C1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3687BF06" w14:textId="77777777" w:rsidTr="000E00C7">
        <w:trPr>
          <w:trHeight w:val="1114"/>
        </w:trPr>
        <w:tc>
          <w:tcPr>
            <w:tcW w:w="5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F0AE3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vi.</w:t>
            </w:r>
          </w:p>
        </w:tc>
        <w:tc>
          <w:tcPr>
            <w:tcW w:w="41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57F1C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 spread of water-borne diseases such as cholera and typhoid are associated with drinking contaminated water.</w:t>
            </w:r>
          </w:p>
        </w:tc>
        <w:tc>
          <w:tcPr>
            <w:tcW w:w="43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E461C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bl>
    <w:p w14:paraId="0F37D446" w14:textId="1B2E6FB2" w:rsidR="00512D6C" w:rsidRDefault="00512D6C" w:rsidP="00185843">
      <w:pPr>
        <w:rPr>
          <w:rFonts w:asciiTheme="minorHAnsi" w:hAnsiTheme="minorHAnsi" w:cstheme="minorHAnsi"/>
          <w:b/>
          <w:bCs/>
          <w:sz w:val="28"/>
          <w:szCs w:val="28"/>
        </w:rPr>
      </w:pPr>
      <w:r w:rsidRPr="00E0615C">
        <w:rPr>
          <w:rFonts w:asciiTheme="minorHAnsi" w:hAnsiTheme="minorHAnsi" w:cstheme="minorHAnsi"/>
          <w:b/>
          <w:bCs/>
          <w:sz w:val="28"/>
          <w:szCs w:val="28"/>
        </w:rPr>
        <w:lastRenderedPageBreak/>
        <w:t>6. Complex Language Structures</w:t>
      </w:r>
    </w:p>
    <w:p w14:paraId="437258F3" w14:textId="77777777" w:rsidR="000E00C7" w:rsidRPr="00F62C43" w:rsidRDefault="000E00C7" w:rsidP="00185843">
      <w:pPr>
        <w:rPr>
          <w:rFonts w:asciiTheme="minorHAnsi" w:hAnsiTheme="minorHAnsi" w:cstheme="minorHAnsi"/>
          <w:b/>
          <w:bCs/>
          <w:sz w:val="16"/>
          <w:szCs w:val="16"/>
        </w:rPr>
      </w:pPr>
    </w:p>
    <w:p w14:paraId="35CE0018" w14:textId="77777777" w:rsidR="00512D6C" w:rsidRDefault="00512D6C" w:rsidP="00CA604D">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742515A7" wp14:editId="16910105">
            <wp:extent cx="3955908" cy="3806455"/>
            <wp:effectExtent l="0" t="0" r="0" b="3810"/>
            <wp:docPr id="1392414976" name="Picture 6" descr="A structure of a sent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14976" name="Picture 6" descr="A structure of a senten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95800" cy="3844840"/>
                    </a:xfrm>
                    <a:prstGeom prst="rect">
                      <a:avLst/>
                    </a:prstGeom>
                  </pic:spPr>
                </pic:pic>
              </a:graphicData>
            </a:graphic>
          </wp:inline>
        </w:drawing>
      </w:r>
    </w:p>
    <w:p w14:paraId="36584307" w14:textId="77777777" w:rsidR="00512D6C" w:rsidRPr="000E00C7" w:rsidRDefault="00512D6C" w:rsidP="00185843">
      <w:pPr>
        <w:rPr>
          <w:rFonts w:asciiTheme="minorHAnsi" w:hAnsiTheme="minorHAnsi" w:cstheme="minorHAnsi"/>
          <w:sz w:val="16"/>
          <w:szCs w:val="16"/>
        </w:rPr>
      </w:pPr>
    </w:p>
    <w:p w14:paraId="00EA0344" w14:textId="77777777" w:rsidR="00E0615C" w:rsidRPr="00E0615C" w:rsidRDefault="00E0615C" w:rsidP="00E0615C">
      <w:pPr>
        <w:rPr>
          <w:rFonts w:asciiTheme="minorHAnsi" w:hAnsiTheme="minorHAnsi" w:cstheme="minorHAnsi"/>
        </w:rPr>
      </w:pPr>
      <w:r w:rsidRPr="00E0615C">
        <w:rPr>
          <w:rFonts w:asciiTheme="minorHAnsi" w:hAnsiTheme="minorHAnsi" w:cstheme="minorHAnsi"/>
          <w:b/>
          <w:bCs/>
        </w:rPr>
        <w:t xml:space="preserve">Task: </w:t>
      </w:r>
      <w:r w:rsidRPr="00E0615C">
        <w:rPr>
          <w:rFonts w:asciiTheme="minorHAnsi" w:hAnsiTheme="minorHAnsi" w:cstheme="minorHAnsi"/>
        </w:rPr>
        <w:t xml:space="preserve">Combine the two clauses to make one sentence using a subordinating conjunction. </w:t>
      </w:r>
    </w:p>
    <w:p w14:paraId="262B539B" w14:textId="77777777" w:rsidR="00E0615C" w:rsidRPr="000E00C7" w:rsidRDefault="00E0615C" w:rsidP="00185843">
      <w:pPr>
        <w:rPr>
          <w:rFonts w:asciiTheme="minorHAnsi" w:hAnsiTheme="minorHAnsi" w:cstheme="minorHAnsi"/>
          <w:sz w:val="16"/>
          <w:szCs w:val="16"/>
        </w:rPr>
      </w:pPr>
    </w:p>
    <w:tbl>
      <w:tblPr>
        <w:tblW w:w="9002" w:type="dxa"/>
        <w:tblCellMar>
          <w:left w:w="0" w:type="dxa"/>
          <w:right w:w="0" w:type="dxa"/>
        </w:tblCellMar>
        <w:tblLook w:val="04A0" w:firstRow="1" w:lastRow="0" w:firstColumn="1" w:lastColumn="0" w:noHBand="0" w:noVBand="1"/>
      </w:tblPr>
      <w:tblGrid>
        <w:gridCol w:w="490"/>
        <w:gridCol w:w="449"/>
        <w:gridCol w:w="3461"/>
        <w:gridCol w:w="4602"/>
      </w:tblGrid>
      <w:tr w:rsidR="00E0615C" w:rsidRPr="00E0615C" w14:paraId="17BFBF21" w14:textId="77777777" w:rsidTr="000E00C7">
        <w:trPr>
          <w:trHeight w:val="610"/>
        </w:trPr>
        <w:tc>
          <w:tcPr>
            <w:tcW w:w="4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D9925F"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D10F4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438BDB"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Many fossil fuels are exported.</w:t>
            </w:r>
          </w:p>
        </w:tc>
        <w:tc>
          <w:tcPr>
            <w:tcW w:w="460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591677" w14:textId="77777777" w:rsidR="00E0615C" w:rsidRPr="00E0615C" w:rsidRDefault="00E0615C" w:rsidP="00E0615C">
            <w:pPr>
              <w:rPr>
                <w:rFonts w:asciiTheme="minorHAnsi" w:hAnsiTheme="minorHAnsi" w:cstheme="minorHAnsi"/>
                <w:sz w:val="22"/>
                <w:szCs w:val="22"/>
              </w:rPr>
            </w:pPr>
          </w:p>
        </w:tc>
      </w:tr>
      <w:tr w:rsidR="00E0615C" w:rsidRPr="00E0615C" w14:paraId="7969631E" w14:textId="77777777" w:rsidTr="000E00C7">
        <w:trPr>
          <w:trHeight w:val="8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2141E0B" w14:textId="77777777" w:rsidR="00E0615C" w:rsidRPr="00E0615C" w:rsidRDefault="00E0615C" w:rsidP="00E0615C">
            <w:pPr>
              <w:rPr>
                <w:rFonts w:asciiTheme="minorHAnsi" w:hAnsiTheme="minorHAnsi" w:cstheme="minorHAnsi"/>
                <w:sz w:val="22"/>
                <w:szCs w:val="22"/>
              </w:rPr>
            </w:pP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D169A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b.</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CF2DD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They are subjected to price fluctuations.</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B1D9852" w14:textId="77777777" w:rsidR="00E0615C" w:rsidRPr="00E0615C" w:rsidRDefault="00E0615C" w:rsidP="00E0615C">
            <w:pPr>
              <w:rPr>
                <w:rFonts w:asciiTheme="minorHAnsi" w:hAnsiTheme="minorHAnsi" w:cstheme="minorHAnsi"/>
                <w:sz w:val="22"/>
                <w:szCs w:val="22"/>
              </w:rPr>
            </w:pPr>
          </w:p>
        </w:tc>
      </w:tr>
      <w:tr w:rsidR="00E0615C" w:rsidRPr="00E0615C" w14:paraId="139027B4" w14:textId="77777777" w:rsidTr="000E00C7">
        <w:trPr>
          <w:trHeight w:val="815"/>
        </w:trPr>
        <w:tc>
          <w:tcPr>
            <w:tcW w:w="4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0C743A"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D3B85B"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54220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Africa is abundant in renewable energy sources such as wind and solar.</w:t>
            </w:r>
          </w:p>
        </w:tc>
        <w:tc>
          <w:tcPr>
            <w:tcW w:w="460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AA050B" w14:textId="77777777" w:rsidR="00E0615C" w:rsidRPr="00E0615C" w:rsidRDefault="00E0615C" w:rsidP="00E0615C">
            <w:pPr>
              <w:rPr>
                <w:rFonts w:asciiTheme="minorHAnsi" w:hAnsiTheme="minorHAnsi" w:cstheme="minorHAnsi"/>
                <w:sz w:val="22"/>
                <w:szCs w:val="22"/>
              </w:rPr>
            </w:pPr>
          </w:p>
        </w:tc>
      </w:tr>
      <w:tr w:rsidR="00E0615C" w:rsidRPr="00E0615C" w14:paraId="797A777C" w14:textId="77777777" w:rsidTr="000E00C7">
        <w:trPr>
          <w:trHeight w:val="61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C4FDA6B" w14:textId="77777777" w:rsidR="00E0615C" w:rsidRPr="00E0615C" w:rsidRDefault="00E0615C" w:rsidP="00E0615C">
            <w:pPr>
              <w:rPr>
                <w:rFonts w:asciiTheme="minorHAnsi" w:hAnsiTheme="minorHAnsi" w:cstheme="minorHAnsi"/>
                <w:sz w:val="22"/>
                <w:szCs w:val="22"/>
              </w:rPr>
            </w:pP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7AECE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b.</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E00077"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They are underutilised.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7E89D5" w14:textId="77777777" w:rsidR="00E0615C" w:rsidRPr="00E0615C" w:rsidRDefault="00E0615C" w:rsidP="00E0615C">
            <w:pPr>
              <w:rPr>
                <w:rFonts w:asciiTheme="minorHAnsi" w:hAnsiTheme="minorHAnsi" w:cstheme="minorHAnsi"/>
                <w:sz w:val="22"/>
                <w:szCs w:val="22"/>
              </w:rPr>
            </w:pPr>
          </w:p>
        </w:tc>
      </w:tr>
      <w:tr w:rsidR="00E0615C" w:rsidRPr="00E0615C" w14:paraId="4781B43D" w14:textId="77777777" w:rsidTr="000E00C7">
        <w:trPr>
          <w:trHeight w:val="815"/>
        </w:trPr>
        <w:tc>
          <w:tcPr>
            <w:tcW w:w="4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46B85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1B022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2F5C0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Half the population of African has access to electricity.</w:t>
            </w:r>
          </w:p>
        </w:tc>
        <w:tc>
          <w:tcPr>
            <w:tcW w:w="460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E95C2B" w14:textId="77777777" w:rsidR="00E0615C" w:rsidRPr="00E0615C" w:rsidRDefault="00E0615C" w:rsidP="00E0615C">
            <w:pPr>
              <w:rPr>
                <w:rFonts w:asciiTheme="minorHAnsi" w:hAnsiTheme="minorHAnsi" w:cstheme="minorHAnsi"/>
                <w:sz w:val="22"/>
                <w:szCs w:val="22"/>
              </w:rPr>
            </w:pPr>
          </w:p>
        </w:tc>
      </w:tr>
      <w:tr w:rsidR="00E0615C" w:rsidRPr="00E0615C" w14:paraId="52343845" w14:textId="77777777" w:rsidTr="000E00C7">
        <w:trPr>
          <w:trHeight w:val="8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5EC6119" w14:textId="77777777" w:rsidR="00E0615C" w:rsidRPr="00E0615C" w:rsidRDefault="00E0615C" w:rsidP="00E0615C">
            <w:pPr>
              <w:rPr>
                <w:rFonts w:asciiTheme="minorHAnsi" w:hAnsiTheme="minorHAnsi" w:cstheme="minorHAnsi"/>
                <w:sz w:val="22"/>
                <w:szCs w:val="22"/>
              </w:rPr>
            </w:pP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55ED3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b.</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7A883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Efforts to connect the rest are hampered by population growth.</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C7632B" w14:textId="77777777" w:rsidR="00E0615C" w:rsidRPr="00E0615C" w:rsidRDefault="00E0615C" w:rsidP="00E0615C">
            <w:pPr>
              <w:rPr>
                <w:rFonts w:asciiTheme="minorHAnsi" w:hAnsiTheme="minorHAnsi" w:cstheme="minorHAnsi"/>
                <w:sz w:val="22"/>
                <w:szCs w:val="22"/>
              </w:rPr>
            </w:pPr>
          </w:p>
        </w:tc>
      </w:tr>
      <w:tr w:rsidR="00E0615C" w:rsidRPr="00E0615C" w14:paraId="046C98FA" w14:textId="77777777" w:rsidTr="000E00C7">
        <w:trPr>
          <w:trHeight w:val="815"/>
        </w:trPr>
        <w:tc>
          <w:tcPr>
            <w:tcW w:w="4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5F8C2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8F986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D61C5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Africa changes their coal and oil plants to run on natural gas.</w:t>
            </w:r>
          </w:p>
        </w:tc>
        <w:tc>
          <w:tcPr>
            <w:tcW w:w="460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09A0D9" w14:textId="77777777" w:rsidR="00E0615C" w:rsidRPr="00E0615C" w:rsidRDefault="00E0615C" w:rsidP="00E0615C">
            <w:pPr>
              <w:rPr>
                <w:rFonts w:asciiTheme="minorHAnsi" w:hAnsiTheme="minorHAnsi" w:cstheme="minorHAnsi"/>
                <w:sz w:val="22"/>
                <w:szCs w:val="22"/>
              </w:rPr>
            </w:pPr>
          </w:p>
        </w:tc>
      </w:tr>
      <w:tr w:rsidR="00E0615C" w:rsidRPr="00E0615C" w14:paraId="2BF42646" w14:textId="77777777" w:rsidTr="000E00C7">
        <w:trPr>
          <w:trHeight w:val="815"/>
        </w:trPr>
        <w:tc>
          <w:tcPr>
            <w:tcW w:w="4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3550C3" w14:textId="77777777" w:rsidR="00E0615C" w:rsidRPr="00E0615C" w:rsidRDefault="00E0615C" w:rsidP="00E0615C">
            <w:pPr>
              <w:rPr>
                <w:rFonts w:asciiTheme="minorHAnsi" w:hAnsiTheme="minorHAnsi" w:cstheme="minorHAnsi"/>
                <w:sz w:val="22"/>
                <w:szCs w:val="22"/>
              </w:rPr>
            </w:pPr>
          </w:p>
        </w:tc>
        <w:tc>
          <w:tcPr>
            <w:tcW w:w="4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682D8A"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b.</w:t>
            </w:r>
          </w:p>
        </w:tc>
        <w:tc>
          <w:tcPr>
            <w:tcW w:w="34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A80C2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It could reduce its emissions and increase energy access.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5E637B6" w14:textId="77777777" w:rsidR="00E0615C" w:rsidRPr="00E0615C" w:rsidRDefault="00E0615C" w:rsidP="00E0615C">
            <w:pPr>
              <w:rPr>
                <w:rFonts w:asciiTheme="minorHAnsi" w:hAnsiTheme="minorHAnsi" w:cstheme="minorHAnsi"/>
                <w:sz w:val="22"/>
                <w:szCs w:val="22"/>
              </w:rPr>
            </w:pPr>
          </w:p>
        </w:tc>
      </w:tr>
    </w:tbl>
    <w:p w14:paraId="598189C0" w14:textId="3CF3F3FA" w:rsidR="00CA604D" w:rsidRDefault="00CA604D" w:rsidP="00185843">
      <w:pPr>
        <w:rPr>
          <w:rFonts w:asciiTheme="minorHAnsi" w:hAnsiTheme="minorHAnsi" w:cstheme="minorHAnsi"/>
          <w:b/>
          <w:bCs/>
          <w:sz w:val="28"/>
          <w:szCs w:val="28"/>
        </w:rPr>
      </w:pPr>
      <w:r w:rsidRPr="00CA604D">
        <w:rPr>
          <w:rFonts w:asciiTheme="minorHAnsi" w:hAnsiTheme="minorHAnsi" w:cstheme="minorHAnsi"/>
          <w:b/>
          <w:bCs/>
          <w:sz w:val="28"/>
          <w:szCs w:val="28"/>
        </w:rPr>
        <w:lastRenderedPageBreak/>
        <w:t>7. Cause and Effect Language</w:t>
      </w:r>
    </w:p>
    <w:p w14:paraId="51D43355" w14:textId="77777777" w:rsidR="000E00C7" w:rsidRPr="000E00C7" w:rsidRDefault="000E00C7" w:rsidP="00185843">
      <w:pPr>
        <w:rPr>
          <w:rFonts w:asciiTheme="minorHAnsi" w:hAnsiTheme="minorHAnsi" w:cstheme="minorHAnsi"/>
          <w:b/>
          <w:bCs/>
          <w:sz w:val="16"/>
          <w:szCs w:val="16"/>
        </w:rPr>
      </w:pPr>
    </w:p>
    <w:p w14:paraId="5A3BE4EE" w14:textId="25E815EA" w:rsidR="00CA604D" w:rsidRDefault="00512D6C" w:rsidP="00CA604D">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208B0CDC" wp14:editId="0FC1BD8A">
            <wp:extent cx="4353276" cy="4221125"/>
            <wp:effectExtent l="0" t="0" r="3175" b="0"/>
            <wp:docPr id="2072474646" name="Picture 7" descr="A chart of a cause and effect langu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74646" name="Picture 7" descr="A chart of a cause and effect languag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65759" cy="4330193"/>
                    </a:xfrm>
                    <a:prstGeom prst="rect">
                      <a:avLst/>
                    </a:prstGeom>
                  </pic:spPr>
                </pic:pic>
              </a:graphicData>
            </a:graphic>
          </wp:inline>
        </w:drawing>
      </w:r>
    </w:p>
    <w:p w14:paraId="355FB480" w14:textId="77777777" w:rsidR="000E00C7" w:rsidRPr="000E00C7" w:rsidRDefault="000E00C7" w:rsidP="00185843">
      <w:pPr>
        <w:rPr>
          <w:rFonts w:asciiTheme="minorHAnsi" w:hAnsiTheme="minorHAnsi" w:cstheme="minorHAnsi"/>
          <w:b/>
          <w:bCs/>
          <w:sz w:val="16"/>
          <w:szCs w:val="16"/>
        </w:rPr>
      </w:pPr>
    </w:p>
    <w:p w14:paraId="721D776A" w14:textId="54C219AC" w:rsidR="00512D6C" w:rsidRDefault="00E0615C" w:rsidP="00185843">
      <w:pPr>
        <w:rPr>
          <w:rFonts w:asciiTheme="minorHAnsi" w:hAnsiTheme="minorHAnsi" w:cstheme="minorHAnsi"/>
          <w:sz w:val="28"/>
          <w:szCs w:val="28"/>
        </w:rPr>
      </w:pPr>
      <w:r w:rsidRPr="00E0615C">
        <w:rPr>
          <w:rFonts w:asciiTheme="minorHAnsi" w:hAnsiTheme="minorHAnsi" w:cstheme="minorHAnsi"/>
          <w:b/>
          <w:bCs/>
          <w:sz w:val="28"/>
          <w:szCs w:val="28"/>
        </w:rPr>
        <w:t xml:space="preserve">Task: </w:t>
      </w:r>
      <w:r w:rsidRPr="00E0615C">
        <w:rPr>
          <w:rFonts w:asciiTheme="minorHAnsi" w:hAnsiTheme="minorHAnsi" w:cstheme="minorHAnsi"/>
          <w:sz w:val="28"/>
          <w:szCs w:val="28"/>
        </w:rPr>
        <w:t xml:space="preserve">Select the correct cause/effect language in the following sentences about ‘digitalisation’. </w:t>
      </w:r>
    </w:p>
    <w:p w14:paraId="6B564D89" w14:textId="77777777" w:rsidR="00E0615C" w:rsidRPr="000E00C7" w:rsidRDefault="00E0615C" w:rsidP="00185843">
      <w:pPr>
        <w:rPr>
          <w:rFonts w:asciiTheme="minorHAnsi" w:hAnsiTheme="minorHAnsi" w:cstheme="minorHAnsi"/>
          <w:sz w:val="16"/>
          <w:szCs w:val="16"/>
        </w:rPr>
      </w:pPr>
    </w:p>
    <w:tbl>
      <w:tblPr>
        <w:tblW w:w="9049" w:type="dxa"/>
        <w:tblCellMar>
          <w:left w:w="0" w:type="dxa"/>
          <w:right w:w="0" w:type="dxa"/>
        </w:tblCellMar>
        <w:tblLook w:val="04A0" w:firstRow="1" w:lastRow="0" w:firstColumn="1" w:lastColumn="0" w:noHBand="0" w:noVBand="1"/>
      </w:tblPr>
      <w:tblGrid>
        <w:gridCol w:w="779"/>
        <w:gridCol w:w="8270"/>
      </w:tblGrid>
      <w:tr w:rsidR="00E0615C" w:rsidRPr="00E0615C" w14:paraId="71A174A6" w14:textId="77777777" w:rsidTr="000E00C7">
        <w:trPr>
          <w:trHeight w:val="769"/>
        </w:trPr>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7475D8"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82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D9ABD3"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Digitalisation </w:t>
            </w:r>
            <w:r w:rsidRPr="00E0615C">
              <w:rPr>
                <w:rFonts w:asciiTheme="minorHAnsi" w:hAnsiTheme="minorHAnsi" w:cstheme="minorHAnsi"/>
                <w:sz w:val="22"/>
                <w:szCs w:val="22"/>
                <w:u w:val="single"/>
              </w:rPr>
              <w:t>can be attributed to/is caused by</w:t>
            </w:r>
            <w:r w:rsidRPr="00E0615C">
              <w:rPr>
                <w:rFonts w:asciiTheme="minorHAnsi" w:hAnsiTheme="minorHAnsi" w:cstheme="minorHAnsi"/>
                <w:sz w:val="22"/>
                <w:szCs w:val="22"/>
              </w:rPr>
              <w:t xml:space="preserve"> socio-economic change in Africa.</w:t>
            </w:r>
          </w:p>
        </w:tc>
      </w:tr>
      <w:tr w:rsidR="00E0615C" w:rsidRPr="00E0615C" w14:paraId="13EED2A6" w14:textId="77777777" w:rsidTr="000E00C7">
        <w:trPr>
          <w:trHeight w:val="809"/>
        </w:trPr>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04EA9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82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A82DB9"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Socio-economic change </w:t>
            </w:r>
            <w:r w:rsidRPr="00E0615C">
              <w:rPr>
                <w:rFonts w:asciiTheme="minorHAnsi" w:hAnsiTheme="minorHAnsi" w:cstheme="minorHAnsi"/>
                <w:sz w:val="22"/>
                <w:szCs w:val="22"/>
                <w:u w:val="single"/>
              </w:rPr>
              <w:t>stems from/plays an important role in</w:t>
            </w:r>
            <w:r w:rsidRPr="00E0615C">
              <w:rPr>
                <w:rFonts w:asciiTheme="minorHAnsi" w:hAnsiTheme="minorHAnsi" w:cstheme="minorHAnsi"/>
                <w:sz w:val="22"/>
                <w:szCs w:val="22"/>
              </w:rPr>
              <w:t xml:space="preserve"> </w:t>
            </w:r>
            <w:proofErr w:type="gramStart"/>
            <w:r w:rsidRPr="00E0615C">
              <w:rPr>
                <w:rFonts w:asciiTheme="minorHAnsi" w:hAnsiTheme="minorHAnsi" w:cstheme="minorHAnsi"/>
                <w:sz w:val="22"/>
                <w:szCs w:val="22"/>
              </w:rPr>
              <w:t>opening up</w:t>
            </w:r>
            <w:proofErr w:type="gramEnd"/>
            <w:r w:rsidRPr="00E0615C">
              <w:rPr>
                <w:rFonts w:asciiTheme="minorHAnsi" w:hAnsiTheme="minorHAnsi" w:cstheme="minorHAnsi"/>
                <w:sz w:val="22"/>
                <w:szCs w:val="22"/>
              </w:rPr>
              <w:t xml:space="preserve"> new job opportunities. </w:t>
            </w:r>
          </w:p>
        </w:tc>
      </w:tr>
      <w:tr w:rsidR="00E0615C" w:rsidRPr="00E0615C" w14:paraId="22170319" w14:textId="77777777" w:rsidTr="000E00C7">
        <w:trPr>
          <w:trHeight w:val="1118"/>
        </w:trPr>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13E5D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82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66855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The creation of jobs within data analytics, machine learning and digital marketing </w:t>
            </w:r>
            <w:r w:rsidRPr="00E0615C">
              <w:rPr>
                <w:rFonts w:asciiTheme="minorHAnsi" w:hAnsiTheme="minorHAnsi" w:cstheme="minorHAnsi"/>
                <w:sz w:val="22"/>
                <w:szCs w:val="22"/>
                <w:u w:val="single"/>
              </w:rPr>
              <w:t>will result in/is triggered by</w:t>
            </w:r>
            <w:r w:rsidRPr="00E0615C">
              <w:rPr>
                <w:rFonts w:asciiTheme="minorHAnsi" w:hAnsiTheme="minorHAnsi" w:cstheme="minorHAnsi"/>
                <w:sz w:val="22"/>
                <w:szCs w:val="22"/>
              </w:rPr>
              <w:t xml:space="preserve"> African youths being able to shape their futures and drive economic growth.</w:t>
            </w:r>
          </w:p>
        </w:tc>
      </w:tr>
      <w:tr w:rsidR="00E0615C" w:rsidRPr="00E0615C" w14:paraId="73B3610E" w14:textId="77777777" w:rsidTr="000E00C7">
        <w:trPr>
          <w:trHeight w:val="950"/>
        </w:trPr>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DEA667"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82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A2B2D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u w:val="single"/>
              </w:rPr>
              <w:t xml:space="preserve">On account of/as a </w:t>
            </w:r>
            <w:proofErr w:type="gramStart"/>
            <w:r w:rsidRPr="00E0615C">
              <w:rPr>
                <w:rFonts w:asciiTheme="minorHAnsi" w:hAnsiTheme="minorHAnsi" w:cstheme="minorHAnsi"/>
                <w:sz w:val="22"/>
                <w:szCs w:val="22"/>
                <w:u w:val="single"/>
              </w:rPr>
              <w:t>consequence</w:t>
            </w:r>
            <w:r w:rsidRPr="00E0615C">
              <w:rPr>
                <w:rFonts w:asciiTheme="minorHAnsi" w:hAnsiTheme="minorHAnsi" w:cstheme="minorHAnsi"/>
                <w:sz w:val="22"/>
                <w:szCs w:val="22"/>
              </w:rPr>
              <w:t xml:space="preserve"> job opportunities</w:t>
            </w:r>
            <w:proofErr w:type="gramEnd"/>
            <w:r w:rsidRPr="00E0615C">
              <w:rPr>
                <w:rFonts w:asciiTheme="minorHAnsi" w:hAnsiTheme="minorHAnsi" w:cstheme="minorHAnsi"/>
                <w:sz w:val="22"/>
                <w:szCs w:val="22"/>
              </w:rPr>
              <w:t xml:space="preserve"> in technology requiring a higher level of education, a skills shortage could be seen across the sector.</w:t>
            </w:r>
          </w:p>
        </w:tc>
      </w:tr>
      <w:tr w:rsidR="00E0615C" w:rsidRPr="00E0615C" w14:paraId="2365D13E" w14:textId="77777777" w:rsidTr="000E00C7">
        <w:trPr>
          <w:trHeight w:val="1170"/>
        </w:trPr>
        <w:tc>
          <w:tcPr>
            <w:tcW w:w="7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9F417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w:t>
            </w:r>
          </w:p>
        </w:tc>
        <w:tc>
          <w:tcPr>
            <w:tcW w:w="82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9F0A95"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Updated curricula to include digital skills training </w:t>
            </w:r>
            <w:r w:rsidRPr="00E0615C">
              <w:rPr>
                <w:rFonts w:asciiTheme="minorHAnsi" w:hAnsiTheme="minorHAnsi" w:cstheme="minorHAnsi"/>
                <w:sz w:val="22"/>
                <w:szCs w:val="22"/>
                <w:u w:val="single"/>
              </w:rPr>
              <w:t>will stem from/will contribute to</w:t>
            </w:r>
            <w:r w:rsidRPr="00E0615C">
              <w:rPr>
                <w:rFonts w:asciiTheme="minorHAnsi" w:hAnsiTheme="minorHAnsi" w:cstheme="minorHAnsi"/>
                <w:sz w:val="22"/>
                <w:szCs w:val="22"/>
              </w:rPr>
              <w:t xml:space="preserve"> preparing students for employment in the digital age.  </w:t>
            </w:r>
          </w:p>
        </w:tc>
      </w:tr>
    </w:tbl>
    <w:p w14:paraId="603E2BBA" w14:textId="77777777" w:rsidR="00512D6C" w:rsidRDefault="00512D6C" w:rsidP="00185843">
      <w:pPr>
        <w:rPr>
          <w:rFonts w:asciiTheme="minorHAnsi" w:hAnsiTheme="minorHAnsi" w:cstheme="minorHAnsi"/>
          <w:sz w:val="28"/>
          <w:szCs w:val="28"/>
        </w:rPr>
      </w:pPr>
    </w:p>
    <w:p w14:paraId="41BC62E9" w14:textId="691FC232" w:rsidR="00512D6C" w:rsidRDefault="00512D6C" w:rsidP="00185843">
      <w:pPr>
        <w:rPr>
          <w:rFonts w:asciiTheme="minorHAnsi" w:hAnsiTheme="minorHAnsi" w:cstheme="minorHAnsi"/>
          <w:b/>
          <w:bCs/>
          <w:sz w:val="28"/>
          <w:szCs w:val="28"/>
        </w:rPr>
      </w:pPr>
      <w:r w:rsidRPr="00CA604D">
        <w:rPr>
          <w:rFonts w:asciiTheme="minorHAnsi" w:hAnsiTheme="minorHAnsi" w:cstheme="minorHAnsi"/>
          <w:b/>
          <w:bCs/>
          <w:sz w:val="28"/>
          <w:szCs w:val="28"/>
        </w:rPr>
        <w:lastRenderedPageBreak/>
        <w:t>8. Parallelism</w:t>
      </w:r>
    </w:p>
    <w:p w14:paraId="6087690D" w14:textId="77777777" w:rsidR="000E00C7" w:rsidRPr="00F62C43" w:rsidRDefault="000E00C7" w:rsidP="00185843">
      <w:pPr>
        <w:rPr>
          <w:rFonts w:asciiTheme="minorHAnsi" w:hAnsiTheme="minorHAnsi" w:cstheme="minorHAnsi"/>
          <w:b/>
          <w:bCs/>
          <w:sz w:val="16"/>
          <w:szCs w:val="16"/>
        </w:rPr>
      </w:pPr>
    </w:p>
    <w:p w14:paraId="32B376A9" w14:textId="17B83E49" w:rsidR="00512D6C" w:rsidRDefault="00512D6C" w:rsidP="00CA604D">
      <w:pPr>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123A323E" wp14:editId="6FD9C0AE">
            <wp:extent cx="4708812" cy="3880883"/>
            <wp:effectExtent l="0" t="0" r="3175" b="5715"/>
            <wp:docPr id="342685373"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85373" name="Picture 8" descr="A screenshot of a compu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05630" cy="3960678"/>
                    </a:xfrm>
                    <a:prstGeom prst="rect">
                      <a:avLst/>
                    </a:prstGeom>
                  </pic:spPr>
                </pic:pic>
              </a:graphicData>
            </a:graphic>
          </wp:inline>
        </w:drawing>
      </w:r>
    </w:p>
    <w:p w14:paraId="4A60AA0C" w14:textId="77777777" w:rsidR="00E0615C" w:rsidRPr="00F62C43" w:rsidRDefault="00E0615C" w:rsidP="00CA604D">
      <w:pPr>
        <w:jc w:val="center"/>
        <w:rPr>
          <w:rFonts w:asciiTheme="minorHAnsi" w:hAnsiTheme="minorHAnsi" w:cstheme="minorHAnsi"/>
          <w:sz w:val="16"/>
          <w:szCs w:val="16"/>
        </w:rPr>
      </w:pPr>
    </w:p>
    <w:p w14:paraId="33C5F178" w14:textId="5B8A27AA" w:rsidR="00E0615C" w:rsidRPr="000E00C7" w:rsidRDefault="00E0615C" w:rsidP="000E00C7">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Read the following sentences about ‘sustainable cities’ and highlight the parallel structures in RED</w:t>
      </w:r>
    </w:p>
    <w:p w14:paraId="21404E42" w14:textId="77777777" w:rsidR="00E0615C" w:rsidRPr="00F62C43" w:rsidRDefault="00E0615C" w:rsidP="00CA604D">
      <w:pPr>
        <w:jc w:val="center"/>
        <w:rPr>
          <w:rFonts w:asciiTheme="minorHAnsi" w:hAnsiTheme="minorHAnsi" w:cstheme="minorHAnsi"/>
          <w:sz w:val="16"/>
          <w:szCs w:val="16"/>
        </w:rPr>
      </w:pPr>
    </w:p>
    <w:tbl>
      <w:tblPr>
        <w:tblW w:w="8927" w:type="dxa"/>
        <w:tblCellMar>
          <w:left w:w="0" w:type="dxa"/>
          <w:right w:w="0" w:type="dxa"/>
        </w:tblCellMar>
        <w:tblLook w:val="04A0" w:firstRow="1" w:lastRow="0" w:firstColumn="1" w:lastColumn="0" w:noHBand="0" w:noVBand="1"/>
      </w:tblPr>
      <w:tblGrid>
        <w:gridCol w:w="659"/>
        <w:gridCol w:w="8268"/>
      </w:tblGrid>
      <w:tr w:rsidR="00E0615C" w:rsidRPr="00E0615C" w14:paraId="489A9C55" w14:textId="77777777" w:rsidTr="000E00C7">
        <w:trPr>
          <w:trHeight w:val="1136"/>
        </w:trPr>
        <w:tc>
          <w:tcPr>
            <w:tcW w:w="6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783F48"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8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2070F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Growing populations, changing environments, and increasing urbanisation have led to the need for cities to radically change </w:t>
            </w:r>
            <w:proofErr w:type="gramStart"/>
            <w:r w:rsidRPr="00E0615C">
              <w:rPr>
                <w:rFonts w:asciiTheme="minorHAnsi" w:hAnsiTheme="minorHAnsi" w:cstheme="minorHAnsi"/>
                <w:sz w:val="22"/>
                <w:szCs w:val="22"/>
              </w:rPr>
              <w:t>in order to</w:t>
            </w:r>
            <w:proofErr w:type="gramEnd"/>
            <w:r w:rsidRPr="00E0615C">
              <w:rPr>
                <w:rFonts w:asciiTheme="minorHAnsi" w:hAnsiTheme="minorHAnsi" w:cstheme="minorHAnsi"/>
                <w:sz w:val="22"/>
                <w:szCs w:val="22"/>
              </w:rPr>
              <w:t xml:space="preserve"> be resilient to climate change.</w:t>
            </w:r>
          </w:p>
        </w:tc>
      </w:tr>
      <w:tr w:rsidR="00E0615C" w:rsidRPr="00E0615C" w14:paraId="10DBC766" w14:textId="77777777" w:rsidTr="000E00C7">
        <w:trPr>
          <w:trHeight w:val="934"/>
        </w:trPr>
        <w:tc>
          <w:tcPr>
            <w:tcW w:w="6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6C323B"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8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CFFAF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lang w:val="en-US"/>
              </w:rPr>
              <w:t>Poor housing conditions are not only associated with health issues, but also with environmental hazards.</w:t>
            </w:r>
          </w:p>
        </w:tc>
      </w:tr>
      <w:tr w:rsidR="00E0615C" w:rsidRPr="00E0615C" w14:paraId="71C359EE" w14:textId="77777777" w:rsidTr="000E00C7">
        <w:trPr>
          <w:trHeight w:val="934"/>
        </w:trPr>
        <w:tc>
          <w:tcPr>
            <w:tcW w:w="6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7D5C9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8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55B9B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The level of pollution is far higher in informal settlements than it is in formal settlements.</w:t>
            </w:r>
          </w:p>
        </w:tc>
      </w:tr>
      <w:tr w:rsidR="00E0615C" w:rsidRPr="00E0615C" w14:paraId="42915E91" w14:textId="77777777" w:rsidTr="000E00C7">
        <w:trPr>
          <w:trHeight w:val="934"/>
        </w:trPr>
        <w:tc>
          <w:tcPr>
            <w:tcW w:w="6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5DEA3B"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8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EFD37E"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 Enhancing urban adaptability is vital in avoiding human, social and economic losses.</w:t>
            </w:r>
          </w:p>
        </w:tc>
      </w:tr>
      <w:tr w:rsidR="00E0615C" w:rsidRPr="00E0615C" w14:paraId="295CE5B8" w14:textId="77777777" w:rsidTr="000E00C7">
        <w:trPr>
          <w:trHeight w:val="1062"/>
        </w:trPr>
        <w:tc>
          <w:tcPr>
            <w:tcW w:w="6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E5B9B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w:t>
            </w:r>
          </w:p>
        </w:tc>
        <w:tc>
          <w:tcPr>
            <w:tcW w:w="8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118D0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A sustainable city is an urban area designed to meet the needs of its inhabitants by minimising environmental impact, fostering economic growth, and ensuring social equity.</w:t>
            </w:r>
          </w:p>
        </w:tc>
      </w:tr>
    </w:tbl>
    <w:p w14:paraId="7A99439A" w14:textId="77777777" w:rsidR="00512D6C" w:rsidRDefault="00512D6C" w:rsidP="00185843">
      <w:pPr>
        <w:rPr>
          <w:rFonts w:asciiTheme="minorHAnsi" w:hAnsiTheme="minorHAnsi" w:cstheme="minorHAnsi"/>
          <w:sz w:val="28"/>
          <w:szCs w:val="28"/>
        </w:rPr>
      </w:pPr>
    </w:p>
    <w:p w14:paraId="2093C326" w14:textId="77777777" w:rsidR="00F62C43" w:rsidRDefault="00F62C43" w:rsidP="00185843">
      <w:pPr>
        <w:rPr>
          <w:rFonts w:asciiTheme="minorHAnsi" w:hAnsiTheme="minorHAnsi" w:cstheme="minorHAnsi"/>
          <w:sz w:val="28"/>
          <w:szCs w:val="28"/>
        </w:rPr>
      </w:pPr>
    </w:p>
    <w:p w14:paraId="562C4BE5" w14:textId="77777777" w:rsidR="00F62C43" w:rsidRDefault="00F62C43" w:rsidP="00185843">
      <w:pPr>
        <w:rPr>
          <w:rFonts w:asciiTheme="minorHAnsi" w:hAnsiTheme="minorHAnsi" w:cstheme="minorHAnsi"/>
          <w:sz w:val="28"/>
          <w:szCs w:val="28"/>
        </w:rPr>
      </w:pPr>
    </w:p>
    <w:p w14:paraId="55A5CC6E" w14:textId="35B5D07A" w:rsidR="00512D6C" w:rsidRDefault="00512D6C" w:rsidP="00185843">
      <w:pPr>
        <w:rPr>
          <w:rFonts w:asciiTheme="minorHAnsi" w:hAnsiTheme="minorHAnsi" w:cstheme="minorHAnsi"/>
          <w:b/>
          <w:bCs/>
          <w:sz w:val="28"/>
          <w:szCs w:val="28"/>
        </w:rPr>
      </w:pPr>
      <w:r w:rsidRPr="00CA604D">
        <w:rPr>
          <w:rFonts w:asciiTheme="minorHAnsi" w:hAnsiTheme="minorHAnsi" w:cstheme="minorHAnsi"/>
          <w:b/>
          <w:bCs/>
          <w:sz w:val="28"/>
          <w:szCs w:val="28"/>
        </w:rPr>
        <w:lastRenderedPageBreak/>
        <w:t>9. Coherence</w:t>
      </w:r>
    </w:p>
    <w:p w14:paraId="27BC832D" w14:textId="77777777" w:rsidR="00F62C43" w:rsidRPr="00F62C43" w:rsidRDefault="00F62C43" w:rsidP="00185843">
      <w:pPr>
        <w:rPr>
          <w:rFonts w:asciiTheme="minorHAnsi" w:hAnsiTheme="minorHAnsi" w:cstheme="minorHAnsi"/>
          <w:b/>
          <w:bCs/>
          <w:sz w:val="16"/>
          <w:szCs w:val="16"/>
        </w:rPr>
      </w:pPr>
    </w:p>
    <w:p w14:paraId="4B7C54CE" w14:textId="259FC5C7" w:rsidR="00F62C43" w:rsidRPr="00F62C43" w:rsidRDefault="00F62C43" w:rsidP="00F62C43">
      <w:pPr>
        <w:jc w:val="center"/>
        <w:rPr>
          <w:rFonts w:asciiTheme="minorHAnsi" w:hAnsiTheme="minorHAnsi" w:cstheme="minorHAnsi"/>
          <w:b/>
          <w:bCs/>
          <w:sz w:val="16"/>
          <w:szCs w:val="16"/>
        </w:rPr>
      </w:pPr>
      <w:r>
        <w:rPr>
          <w:rFonts w:asciiTheme="minorHAnsi" w:hAnsiTheme="minorHAnsi" w:cstheme="minorHAnsi"/>
          <w:b/>
          <w:bCs/>
          <w:noProof/>
          <w:sz w:val="16"/>
          <w:szCs w:val="16"/>
          <w14:ligatures w14:val="standardContextual"/>
        </w:rPr>
        <w:drawing>
          <wp:inline distT="0" distB="0" distL="0" distR="0" wp14:anchorId="7D73253A" wp14:editId="543E29E3">
            <wp:extent cx="4870603" cy="5398347"/>
            <wp:effectExtent l="0" t="0" r="0" b="0"/>
            <wp:docPr id="296538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38381" name="Picture 29653838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42687" cy="5478241"/>
                    </a:xfrm>
                    <a:prstGeom prst="rect">
                      <a:avLst/>
                    </a:prstGeom>
                  </pic:spPr>
                </pic:pic>
              </a:graphicData>
            </a:graphic>
          </wp:inline>
        </w:drawing>
      </w:r>
    </w:p>
    <w:p w14:paraId="30B96494" w14:textId="77777777" w:rsidR="00E0615C" w:rsidRPr="00F62C43" w:rsidRDefault="00E0615C" w:rsidP="00E0615C">
      <w:pPr>
        <w:rPr>
          <w:rFonts w:asciiTheme="minorHAnsi" w:hAnsiTheme="minorHAnsi" w:cstheme="minorHAnsi"/>
          <w:b/>
          <w:bCs/>
          <w:sz w:val="16"/>
          <w:szCs w:val="16"/>
        </w:rPr>
      </w:pPr>
    </w:p>
    <w:p w14:paraId="1EC2E2CC" w14:textId="4E9E79F4" w:rsidR="00E0615C" w:rsidRPr="00E0615C" w:rsidRDefault="00E0615C" w:rsidP="00E0615C">
      <w:pPr>
        <w:rPr>
          <w:rFonts w:asciiTheme="minorHAnsi" w:hAnsiTheme="minorHAnsi" w:cstheme="minorHAnsi"/>
        </w:rPr>
      </w:pPr>
      <w:r w:rsidRPr="00E0615C">
        <w:rPr>
          <w:rFonts w:asciiTheme="minorHAnsi" w:hAnsiTheme="minorHAnsi" w:cstheme="minorHAnsi"/>
          <w:b/>
          <w:bCs/>
        </w:rPr>
        <w:t xml:space="preserve">Task: </w:t>
      </w:r>
      <w:r w:rsidRPr="00E0615C">
        <w:rPr>
          <w:rFonts w:asciiTheme="minorHAnsi" w:hAnsiTheme="minorHAnsi" w:cstheme="minorHAnsi"/>
        </w:rPr>
        <w:t>Identify given/new pattern in the following paragraph. Highlight the given information in green and the new information in purple.</w:t>
      </w:r>
    </w:p>
    <w:p w14:paraId="2DA7D7A4" w14:textId="77777777" w:rsidR="00E0615C" w:rsidRPr="00F62C43" w:rsidRDefault="00E0615C" w:rsidP="00185843">
      <w:pPr>
        <w:rPr>
          <w:rFonts w:asciiTheme="minorHAnsi" w:hAnsiTheme="minorHAnsi" w:cstheme="minorHAnsi"/>
          <w:sz w:val="16"/>
          <w:szCs w:val="16"/>
        </w:rPr>
      </w:pPr>
    </w:p>
    <w:p w14:paraId="4EBCA455" w14:textId="77777777" w:rsidR="00E0615C" w:rsidRPr="00E0615C" w:rsidRDefault="00E0615C" w:rsidP="000E00C7">
      <w:pPr>
        <w:spacing w:line="360" w:lineRule="auto"/>
        <w:jc w:val="both"/>
        <w:rPr>
          <w:rFonts w:asciiTheme="minorHAnsi" w:hAnsiTheme="minorHAnsi" w:cstheme="minorHAnsi"/>
          <w:sz w:val="22"/>
          <w:szCs w:val="22"/>
        </w:rPr>
      </w:pPr>
      <w:r w:rsidRPr="00E0615C">
        <w:rPr>
          <w:rFonts w:asciiTheme="minorHAnsi" w:hAnsiTheme="minorHAnsi" w:cstheme="minorHAnsi"/>
          <w:sz w:val="22"/>
          <w:szCs w:val="22"/>
        </w:rPr>
        <w:t>Climate change is a growing threat to biodiversity in various ways. Firstly, rising temperatures affect coral reef ecosystems considerably. Corals can become stressed by changes such as temperature and light, and when this happens, they remove the algae living in their tissues, causing the coral to turn white. This process, known as bleaching, can lead to diseases or even death. Secondly, changing climate conditions are creating new ways for the introduction and spread of invasive species. These organisms have a negative effect on the native biodiversity as they damage habitats, spread new diseases and cause extinction. In summary, an observational approach is needed to monitor ecosystems, and detect and identify new invasions.</w:t>
      </w:r>
    </w:p>
    <w:p w14:paraId="31AB3F71" w14:textId="77777777" w:rsidR="00E0615C" w:rsidRDefault="00E0615C" w:rsidP="00185843">
      <w:pPr>
        <w:rPr>
          <w:rFonts w:asciiTheme="minorHAnsi" w:hAnsiTheme="minorHAnsi" w:cstheme="minorHAnsi"/>
          <w:sz w:val="28"/>
          <w:szCs w:val="28"/>
        </w:rPr>
      </w:pPr>
    </w:p>
    <w:p w14:paraId="41D52C3A" w14:textId="3057EDE5" w:rsidR="00512D6C" w:rsidRDefault="00512D6C" w:rsidP="00185843">
      <w:pPr>
        <w:rPr>
          <w:rFonts w:asciiTheme="minorHAnsi" w:hAnsiTheme="minorHAnsi" w:cstheme="minorHAnsi"/>
          <w:b/>
          <w:bCs/>
          <w:sz w:val="28"/>
          <w:szCs w:val="28"/>
        </w:rPr>
      </w:pPr>
      <w:r w:rsidRPr="00CA604D">
        <w:rPr>
          <w:rFonts w:asciiTheme="minorHAnsi" w:hAnsiTheme="minorHAnsi" w:cstheme="minorHAnsi"/>
          <w:b/>
          <w:bCs/>
          <w:sz w:val="28"/>
          <w:szCs w:val="28"/>
        </w:rPr>
        <w:lastRenderedPageBreak/>
        <w:t>10. Cohesion</w:t>
      </w:r>
    </w:p>
    <w:p w14:paraId="76388840" w14:textId="77777777" w:rsidR="00F62C43" w:rsidRPr="00F62C43" w:rsidRDefault="00F62C43" w:rsidP="00185843">
      <w:pPr>
        <w:rPr>
          <w:rFonts w:asciiTheme="minorHAnsi" w:hAnsiTheme="minorHAnsi" w:cstheme="minorHAnsi"/>
          <w:b/>
          <w:bCs/>
          <w:sz w:val="16"/>
          <w:szCs w:val="16"/>
        </w:rPr>
      </w:pPr>
    </w:p>
    <w:p w14:paraId="77BED7B2" w14:textId="0E03B38D" w:rsidR="00590B2A" w:rsidRPr="00F62C43" w:rsidRDefault="00F62C43" w:rsidP="00F62C43">
      <w:pPr>
        <w:jc w:val="center"/>
        <w:rPr>
          <w:rFonts w:asciiTheme="minorHAnsi" w:hAnsiTheme="minorHAnsi" w:cstheme="minorHAnsi"/>
          <w:sz w:val="16"/>
          <w:szCs w:val="16"/>
        </w:rPr>
      </w:pPr>
      <w:r>
        <w:rPr>
          <w:rFonts w:asciiTheme="minorHAnsi" w:hAnsiTheme="minorHAnsi" w:cstheme="minorHAnsi"/>
          <w:noProof/>
          <w:sz w:val="16"/>
          <w:szCs w:val="16"/>
          <w14:ligatures w14:val="standardContextual"/>
        </w:rPr>
        <w:drawing>
          <wp:inline distT="0" distB="0" distL="0" distR="0" wp14:anchorId="3F0BD4BB" wp14:editId="1199BB31">
            <wp:extent cx="3941247" cy="3996266"/>
            <wp:effectExtent l="0" t="0" r="0" b="4445"/>
            <wp:docPr id="267852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52037" name="Picture 26785203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58510" cy="4013770"/>
                    </a:xfrm>
                    <a:prstGeom prst="rect">
                      <a:avLst/>
                    </a:prstGeom>
                  </pic:spPr>
                </pic:pic>
              </a:graphicData>
            </a:graphic>
          </wp:inline>
        </w:drawing>
      </w:r>
    </w:p>
    <w:p w14:paraId="5D84068F" w14:textId="4CC6E4DA" w:rsidR="004D0FB4" w:rsidRDefault="004D0FB4" w:rsidP="000E00C7">
      <w:pPr>
        <w:jc w:val="center"/>
        <w:rPr>
          <w:rFonts w:asciiTheme="minorHAnsi" w:hAnsiTheme="minorHAnsi" w:cstheme="minorHAnsi"/>
          <w:sz w:val="10"/>
          <w:szCs w:val="10"/>
        </w:rPr>
      </w:pPr>
    </w:p>
    <w:p w14:paraId="6BFA9B28" w14:textId="77777777" w:rsidR="004D0FB4" w:rsidRPr="00F62C43" w:rsidRDefault="004D0FB4" w:rsidP="00912558">
      <w:pPr>
        <w:rPr>
          <w:rFonts w:asciiTheme="minorHAnsi" w:hAnsiTheme="minorHAnsi" w:cstheme="minorHAnsi"/>
          <w:sz w:val="16"/>
          <w:szCs w:val="16"/>
        </w:rPr>
      </w:pPr>
    </w:p>
    <w:p w14:paraId="35633EB4" w14:textId="08E16F82" w:rsidR="00F62C43" w:rsidRDefault="000E00C7" w:rsidP="000E00C7">
      <w:pPr>
        <w:rPr>
          <w:rFonts w:asciiTheme="minorHAnsi" w:hAnsiTheme="minorHAnsi" w:cstheme="minorHAnsi"/>
        </w:rPr>
      </w:pPr>
      <w:r w:rsidRPr="000E00C7">
        <w:rPr>
          <w:rFonts w:asciiTheme="minorHAnsi" w:hAnsiTheme="minorHAnsi" w:cstheme="minorHAnsi"/>
          <w:b/>
          <w:bCs/>
        </w:rPr>
        <w:t xml:space="preserve">Task: </w:t>
      </w:r>
      <w:r w:rsidRPr="000E00C7">
        <w:rPr>
          <w:rFonts w:asciiTheme="minorHAnsi" w:hAnsiTheme="minorHAnsi" w:cstheme="minorHAnsi"/>
        </w:rPr>
        <w:t xml:space="preserve">Complete the gaps in the following sentences about ‘ocean energy’ with a transition word from the box. </w:t>
      </w:r>
    </w:p>
    <w:p w14:paraId="773215F4" w14:textId="77777777" w:rsidR="00F62C43" w:rsidRPr="00F62C43" w:rsidRDefault="00F62C43" w:rsidP="000E00C7">
      <w:pPr>
        <w:rPr>
          <w:rFonts w:asciiTheme="minorHAnsi" w:hAnsiTheme="minorHAnsi" w:cstheme="minorHAnsi"/>
          <w:sz w:val="16"/>
          <w:szCs w:val="16"/>
        </w:rPr>
      </w:pPr>
    </w:p>
    <w:tbl>
      <w:tblPr>
        <w:tblStyle w:val="TableGrid"/>
        <w:tblW w:w="0" w:type="auto"/>
        <w:tblLook w:val="04A0" w:firstRow="1" w:lastRow="0" w:firstColumn="1" w:lastColumn="0" w:noHBand="0" w:noVBand="1"/>
      </w:tblPr>
      <w:tblGrid>
        <w:gridCol w:w="9016"/>
      </w:tblGrid>
      <w:tr w:rsidR="00F62C43" w14:paraId="54CC2171" w14:textId="77777777" w:rsidTr="00F62C43">
        <w:tc>
          <w:tcPr>
            <w:tcW w:w="9016" w:type="dxa"/>
          </w:tcPr>
          <w:p w14:paraId="5FF4FE49" w14:textId="7DDC5623" w:rsidR="00F62C43" w:rsidRDefault="00F62C43" w:rsidP="00F62C43">
            <w:pPr>
              <w:jc w:val="center"/>
              <w:rPr>
                <w:rFonts w:asciiTheme="minorHAnsi" w:hAnsiTheme="minorHAnsi" w:cstheme="minorHAnsi"/>
                <w:sz w:val="10"/>
                <w:szCs w:val="10"/>
              </w:rPr>
            </w:pPr>
            <w:r w:rsidRPr="00E0615C">
              <w:rPr>
                <w:rFonts w:asciiTheme="minorHAnsi" w:hAnsiTheme="minorHAnsi" w:cstheme="minorHAnsi"/>
                <w:sz w:val="22"/>
                <w:szCs w:val="22"/>
              </w:rPr>
              <w:t>such as     even though      however      apart from     for example     because     to start with     since</w:t>
            </w:r>
          </w:p>
        </w:tc>
      </w:tr>
    </w:tbl>
    <w:p w14:paraId="3B647DBB" w14:textId="77777777" w:rsidR="004D0FB4" w:rsidRPr="00F62C43" w:rsidRDefault="004D0FB4" w:rsidP="00912558">
      <w:pPr>
        <w:rPr>
          <w:rFonts w:asciiTheme="minorHAnsi" w:hAnsiTheme="minorHAnsi" w:cstheme="minorHAnsi"/>
          <w:sz w:val="16"/>
          <w:szCs w:val="16"/>
        </w:rPr>
      </w:pPr>
    </w:p>
    <w:tbl>
      <w:tblPr>
        <w:tblW w:w="9011" w:type="dxa"/>
        <w:tblCellMar>
          <w:left w:w="0" w:type="dxa"/>
          <w:right w:w="0" w:type="dxa"/>
        </w:tblCellMar>
        <w:tblLook w:val="04A0" w:firstRow="1" w:lastRow="0" w:firstColumn="1" w:lastColumn="0" w:noHBand="0" w:noVBand="1"/>
      </w:tblPr>
      <w:tblGrid>
        <w:gridCol w:w="608"/>
        <w:gridCol w:w="8403"/>
      </w:tblGrid>
      <w:tr w:rsidR="00E0615C" w:rsidRPr="00E0615C" w14:paraId="70822387" w14:textId="77777777" w:rsidTr="000E00C7">
        <w:trPr>
          <w:trHeight w:val="581"/>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D49615" w14:textId="77777777" w:rsidR="00E0615C" w:rsidRPr="00E0615C" w:rsidRDefault="00E0615C" w:rsidP="00E0615C">
            <w:pPr>
              <w:rPr>
                <w:rFonts w:asciiTheme="minorHAnsi" w:hAnsiTheme="minorHAnsi" w:cstheme="minorHAnsi"/>
                <w:sz w:val="22"/>
                <w:szCs w:val="22"/>
              </w:rPr>
            </w:pPr>
            <w:proofErr w:type="spellStart"/>
            <w:r w:rsidRPr="00E0615C">
              <w:rPr>
                <w:rFonts w:asciiTheme="minorHAnsi" w:hAnsiTheme="minorHAnsi" w:cstheme="minorHAnsi"/>
                <w:sz w:val="22"/>
                <w:szCs w:val="22"/>
              </w:rPr>
              <w:t>i</w:t>
            </w:r>
            <w:proofErr w:type="spellEnd"/>
            <w:r w:rsidRPr="00E0615C">
              <w:rPr>
                <w:rFonts w:asciiTheme="minorHAnsi" w:hAnsiTheme="minorHAnsi" w:cstheme="minorHAnsi"/>
                <w:sz w:val="22"/>
                <w:szCs w:val="22"/>
              </w:rPr>
              <w:t>.</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8E633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The ocean can provide several forms of renewable energy </w:t>
            </w:r>
            <w:r w:rsidRPr="00E0615C">
              <w:rPr>
                <w:rFonts w:asciiTheme="minorHAnsi" w:hAnsiTheme="minorHAnsi" w:cstheme="minorHAnsi"/>
                <w:sz w:val="22"/>
                <w:szCs w:val="22"/>
                <w:u w:val="single"/>
              </w:rPr>
              <w:t>such as</w:t>
            </w:r>
            <w:r w:rsidRPr="00E0615C">
              <w:rPr>
                <w:rFonts w:asciiTheme="minorHAnsi" w:hAnsiTheme="minorHAnsi" w:cstheme="minorHAnsi"/>
                <w:sz w:val="22"/>
                <w:szCs w:val="22"/>
              </w:rPr>
              <w:t xml:space="preserve"> tidal, wave and wind energy. </w:t>
            </w:r>
          </w:p>
        </w:tc>
      </w:tr>
      <w:tr w:rsidR="00E0615C" w:rsidRPr="00E0615C" w14:paraId="7F407263" w14:textId="77777777" w:rsidTr="000E00C7">
        <w:trPr>
          <w:trHeight w:val="703"/>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99E25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8DC80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Offshore wind and ocean energy do not contribute to global warming </w:t>
            </w:r>
            <w:r w:rsidRPr="00E0615C">
              <w:rPr>
                <w:rFonts w:asciiTheme="minorHAnsi" w:hAnsiTheme="minorHAnsi" w:cstheme="minorHAnsi"/>
                <w:sz w:val="22"/>
                <w:szCs w:val="22"/>
                <w:u w:val="single"/>
              </w:rPr>
              <w:t>because</w:t>
            </w:r>
            <w:r w:rsidRPr="00E0615C">
              <w:rPr>
                <w:rFonts w:asciiTheme="minorHAnsi" w:hAnsiTheme="minorHAnsi" w:cstheme="minorHAnsi"/>
                <w:sz w:val="22"/>
                <w:szCs w:val="22"/>
              </w:rPr>
              <w:t xml:space="preserve"> they do not emit CO2 or other greenhouse gases.</w:t>
            </w:r>
          </w:p>
        </w:tc>
      </w:tr>
      <w:tr w:rsidR="00E0615C" w:rsidRPr="00E0615C" w14:paraId="7AE76C72" w14:textId="77777777" w:rsidTr="000E00C7">
        <w:trPr>
          <w:trHeight w:val="531"/>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712DB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iii.</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F4632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u w:val="single"/>
              </w:rPr>
              <w:t>Even though</w:t>
            </w:r>
            <w:r w:rsidRPr="00E0615C">
              <w:rPr>
                <w:rFonts w:asciiTheme="minorHAnsi" w:hAnsiTheme="minorHAnsi" w:cstheme="minorHAnsi"/>
                <w:sz w:val="22"/>
                <w:szCs w:val="22"/>
              </w:rPr>
              <w:t xml:space="preserve"> tidal energy is a reliable source of energy, it is not popular at present.</w:t>
            </w:r>
          </w:p>
          <w:p w14:paraId="208DCC68"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4DD1D95B" w14:textId="77777777" w:rsidTr="000E00C7">
        <w:trPr>
          <w:trHeight w:val="703"/>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385A3C"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iv.</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EA7D3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The latest generation of wind technology is the floating offshore wind farm, and </w:t>
            </w:r>
            <w:r w:rsidRPr="00E0615C">
              <w:rPr>
                <w:rFonts w:asciiTheme="minorHAnsi" w:hAnsiTheme="minorHAnsi" w:cstheme="minorHAnsi"/>
                <w:sz w:val="22"/>
                <w:szCs w:val="22"/>
                <w:u w:val="single"/>
              </w:rPr>
              <w:t>since</w:t>
            </w:r>
            <w:r w:rsidRPr="00E0615C">
              <w:rPr>
                <w:rFonts w:asciiTheme="minorHAnsi" w:hAnsiTheme="minorHAnsi" w:cstheme="minorHAnsi"/>
                <w:sz w:val="22"/>
                <w:szCs w:val="22"/>
              </w:rPr>
              <w:t xml:space="preserve"> these are less damaging to the seabed, they are more advantageous.</w:t>
            </w:r>
          </w:p>
        </w:tc>
      </w:tr>
      <w:tr w:rsidR="00E0615C" w:rsidRPr="00E0615C" w14:paraId="09C39A86" w14:textId="77777777" w:rsidTr="000E00C7">
        <w:trPr>
          <w:trHeight w:val="606"/>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8C4B02"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26422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u w:val="single"/>
              </w:rPr>
              <w:t>Apart from</w:t>
            </w:r>
            <w:r w:rsidRPr="00E0615C">
              <w:rPr>
                <w:rFonts w:asciiTheme="minorHAnsi" w:hAnsiTheme="minorHAnsi" w:cstheme="minorHAnsi"/>
                <w:sz w:val="22"/>
                <w:szCs w:val="22"/>
              </w:rPr>
              <w:t xml:space="preserve"> the environmental benefits of ocean energy, there are economic benefits too.</w:t>
            </w:r>
          </w:p>
        </w:tc>
      </w:tr>
      <w:tr w:rsidR="00E0615C" w:rsidRPr="00E0615C" w14:paraId="04FCA38C" w14:textId="77777777" w:rsidTr="000E00C7">
        <w:trPr>
          <w:trHeight w:val="590"/>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0BB270"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vi.</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C94F86"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u w:val="single"/>
              </w:rPr>
              <w:t>To start with</w:t>
            </w:r>
            <w:r w:rsidRPr="00E0615C">
              <w:rPr>
                <w:rFonts w:asciiTheme="minorHAnsi" w:hAnsiTheme="minorHAnsi" w:cstheme="minorHAnsi"/>
                <w:sz w:val="22"/>
                <w:szCs w:val="22"/>
              </w:rPr>
              <w:t xml:space="preserve">, the implementation of ocean energy will be instrumental in job creation. </w:t>
            </w:r>
          </w:p>
        </w:tc>
      </w:tr>
      <w:tr w:rsidR="00E0615C" w:rsidRPr="00E0615C" w14:paraId="75A7663E" w14:textId="77777777" w:rsidTr="000E00C7">
        <w:trPr>
          <w:trHeight w:val="610"/>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1AD97F"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vii.</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16BA5A"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 Opportunities will arise for skilled labour in, </w:t>
            </w:r>
            <w:r w:rsidRPr="00E0615C">
              <w:rPr>
                <w:rFonts w:asciiTheme="minorHAnsi" w:hAnsiTheme="minorHAnsi" w:cstheme="minorHAnsi"/>
                <w:sz w:val="22"/>
                <w:szCs w:val="22"/>
                <w:u w:val="single"/>
              </w:rPr>
              <w:t>for example</w:t>
            </w:r>
            <w:r w:rsidRPr="00E0615C">
              <w:rPr>
                <w:rFonts w:asciiTheme="minorHAnsi" w:hAnsiTheme="minorHAnsi" w:cstheme="minorHAnsi"/>
                <w:sz w:val="22"/>
                <w:szCs w:val="22"/>
              </w:rPr>
              <w:t>, installation.</w:t>
            </w:r>
          </w:p>
          <w:p w14:paraId="02F7C0AD"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w:t>
            </w:r>
          </w:p>
        </w:tc>
      </w:tr>
      <w:tr w:rsidR="00E0615C" w:rsidRPr="00E0615C" w14:paraId="3448DFD9" w14:textId="77777777" w:rsidTr="000E00C7">
        <w:trPr>
          <w:trHeight w:val="703"/>
        </w:trPr>
        <w:tc>
          <w:tcPr>
            <w:tcW w:w="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0A4544"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viii.</w:t>
            </w:r>
          </w:p>
        </w:tc>
        <w:tc>
          <w:tcPr>
            <w:tcW w:w="84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1002D1" w14:textId="77777777" w:rsidR="00E0615C" w:rsidRPr="00E0615C" w:rsidRDefault="00E0615C" w:rsidP="00E0615C">
            <w:pPr>
              <w:rPr>
                <w:rFonts w:asciiTheme="minorHAnsi" w:hAnsiTheme="minorHAnsi" w:cstheme="minorHAnsi"/>
                <w:sz w:val="22"/>
                <w:szCs w:val="22"/>
              </w:rPr>
            </w:pPr>
            <w:r w:rsidRPr="00E0615C">
              <w:rPr>
                <w:rFonts w:asciiTheme="minorHAnsi" w:hAnsiTheme="minorHAnsi" w:cstheme="minorHAnsi"/>
                <w:sz w:val="22"/>
                <w:szCs w:val="22"/>
              </w:rPr>
              <w:t xml:space="preserve"> The countries that invest in ocean energy, </w:t>
            </w:r>
            <w:r w:rsidRPr="00E0615C">
              <w:rPr>
                <w:rFonts w:asciiTheme="minorHAnsi" w:hAnsiTheme="minorHAnsi" w:cstheme="minorHAnsi"/>
                <w:sz w:val="22"/>
                <w:szCs w:val="22"/>
                <w:u w:val="single"/>
              </w:rPr>
              <w:t xml:space="preserve">however, </w:t>
            </w:r>
            <w:r w:rsidRPr="00E0615C">
              <w:rPr>
                <w:rFonts w:asciiTheme="minorHAnsi" w:hAnsiTheme="minorHAnsi" w:cstheme="minorHAnsi"/>
                <w:sz w:val="22"/>
                <w:szCs w:val="22"/>
              </w:rPr>
              <w:t>will be the ones who will benefit economically.</w:t>
            </w:r>
          </w:p>
        </w:tc>
      </w:tr>
    </w:tbl>
    <w:p w14:paraId="481335AC" w14:textId="79E87FD2" w:rsidR="004D0FB4" w:rsidRDefault="004D0FB4" w:rsidP="00912558">
      <w:pPr>
        <w:rPr>
          <w:rFonts w:asciiTheme="minorHAnsi" w:hAnsiTheme="minorHAnsi" w:cstheme="minorHAnsi"/>
          <w:sz w:val="10"/>
          <w:szCs w:val="10"/>
        </w:rPr>
      </w:pPr>
    </w:p>
    <w:sectPr w:rsidR="004D0FB4">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B9013" w14:textId="77777777" w:rsidR="000C5DE2" w:rsidRDefault="000C5DE2">
      <w:r>
        <w:separator/>
      </w:r>
    </w:p>
  </w:endnote>
  <w:endnote w:type="continuationSeparator" w:id="0">
    <w:p w14:paraId="11240E11" w14:textId="77777777" w:rsidR="000C5DE2" w:rsidRDefault="000C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F UI Text">
    <w:altName w:val="Songti TC Light"/>
    <w:panose1 w:val="020B0604020202020204"/>
    <w:charset w:val="88"/>
    <w:family w:val="auto"/>
    <w:pitch w:val="variable"/>
    <w:sig w:usb0="E00002FF" w:usb1="5808785B" w:usb2="00000010" w:usb3="00000000" w:csb0="0010019F" w:csb1="00000000"/>
  </w:font>
  <w:font w:name=".SFUIText-Regular">
    <w:altName w:val="Microsoft JhengHei"/>
    <w:panose1 w:val="020B0604020202020204"/>
    <w:charset w:val="88"/>
    <w:family w:val="auto"/>
    <w:pitch w:val="variable"/>
    <w:sig w:usb0="E00002FF" w:usb1="5808785B" w:usb2="00000010" w:usb3="00000000" w:csb0="001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255D1" w14:textId="5173D7AF" w:rsidR="00D44EF9" w:rsidRPr="007D1E0B" w:rsidRDefault="00D44EF9">
    <w:pPr>
      <w:pStyle w:val="Footer"/>
      <w:pBdr>
        <w:bottom w:val="single" w:sz="12" w:space="1" w:color="auto"/>
      </w:pBdr>
      <w:rPr>
        <w:sz w:val="4"/>
        <w:szCs w:val="4"/>
      </w:rPr>
    </w:pPr>
  </w:p>
  <w:p w14:paraId="24B30D11" w14:textId="642646C3" w:rsidR="00D44EF9" w:rsidRDefault="008B1E3B" w:rsidP="00601C26">
    <w:pPr>
      <w:pStyle w:val="Footer"/>
      <w:rPr>
        <w:sz w:val="20"/>
      </w:rPr>
    </w:pPr>
    <w:r w:rsidRPr="008409DB">
      <w:rPr>
        <w:noProof/>
        <w:sz w:val="20"/>
        <w:lang w:val="en-GB" w:eastAsia="en-GB"/>
      </w:rPr>
      <w:drawing>
        <wp:anchor distT="0" distB="0" distL="114300" distR="114300" simplePos="0" relativeHeight="251659264" behindDoc="0" locked="0" layoutInCell="1" allowOverlap="1" wp14:anchorId="3BFB2248" wp14:editId="4B47268E">
          <wp:simplePos x="0" y="0"/>
          <wp:positionH relativeFrom="margin">
            <wp:posOffset>4643462</wp:posOffset>
          </wp:positionH>
          <wp:positionV relativeFrom="margin">
            <wp:posOffset>9023350</wp:posOffset>
          </wp:positionV>
          <wp:extent cx="1117600" cy="345440"/>
          <wp:effectExtent l="0" t="0" r="0" b="10160"/>
          <wp:wrapSquare wrapText="bothSides"/>
          <wp:docPr id="2122171984" name="Picture 2122171984" descr="::Screen shot 2013-02-07 at 22.5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3-02-07 at 22.51.2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600" cy="345440"/>
                  </a:xfrm>
                  <a:prstGeom prst="rect">
                    <a:avLst/>
                  </a:prstGeom>
                  <a:noFill/>
                  <a:ln w="9525">
                    <a:noFill/>
                    <a:miter lim="800000"/>
                    <a:headEnd/>
                    <a:tailEnd/>
                  </a:ln>
                </pic:spPr>
              </pic:pic>
            </a:graphicData>
          </a:graphic>
          <wp14:sizeRelV relativeFrom="margin">
            <wp14:pctHeight>0</wp14:pctHeight>
          </wp14:sizeRelV>
        </wp:anchor>
      </w:drawing>
    </w:r>
  </w:p>
  <w:p w14:paraId="04090C5D" w14:textId="5C9034CC" w:rsidR="00D44EF9" w:rsidRPr="00726EFF" w:rsidRDefault="00000000" w:rsidP="00AE3192">
    <w:pPr>
      <w:pStyle w:val="Footer"/>
      <w:rPr>
        <w:color w:val="0563C1" w:themeColor="hyperlink"/>
        <w:sz w:val="20"/>
        <w:u w:val="single"/>
      </w:rPr>
    </w:pPr>
    <w:r>
      <w:rPr>
        <w:sz w:val="20"/>
      </w:rPr>
      <w:t xml:space="preserve">COPYRIGHT of </w:t>
    </w:r>
    <w:hyperlink r:id="rId2" w:history="1">
      <w:r w:rsidR="004B5C15">
        <w:rPr>
          <w:rStyle w:val="Hyperlink"/>
          <w:color w:val="0432FF"/>
          <w:sz w:val="20"/>
        </w:rPr>
        <w:t>www.academic-englishuk.com/academic-writing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F4786" w14:textId="77777777" w:rsidR="000C5DE2" w:rsidRDefault="000C5DE2">
      <w:r>
        <w:separator/>
      </w:r>
    </w:p>
  </w:footnote>
  <w:footnote w:type="continuationSeparator" w:id="0">
    <w:p w14:paraId="73F5E184" w14:textId="77777777" w:rsidR="000C5DE2" w:rsidRDefault="000C5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C3D8" w14:textId="77777777" w:rsidR="00D44EF9" w:rsidRDefault="00000000">
    <w:pPr>
      <w:pStyle w:val="Header"/>
      <w:rPr>
        <w:sz w:val="20"/>
      </w:rPr>
    </w:pPr>
    <w:r>
      <w:rPr>
        <w:sz w:val="20"/>
      </w:rPr>
      <w:t xml:space="preserve">  </w:t>
    </w:r>
    <w:r w:rsidRPr="008409DB">
      <w:rPr>
        <w:noProof/>
        <w:sz w:val="20"/>
        <w:lang w:val="en-GB" w:eastAsia="en-GB"/>
      </w:rPr>
      <w:drawing>
        <wp:inline distT="0" distB="0" distL="0" distR="0" wp14:anchorId="0FCF692E" wp14:editId="2302C2E2">
          <wp:extent cx="1117600" cy="375745"/>
          <wp:effectExtent l="25400" t="0" r="0" b="0"/>
          <wp:docPr id="646314239" name="Picture 646314239" descr="::Screen shot 2013-02-07 at 22.5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3-02-07 at 22.51.27.png"/>
                  <pic:cNvPicPr>
                    <a:picLocks noChangeAspect="1" noChangeArrowheads="1"/>
                  </pic:cNvPicPr>
                </pic:nvPicPr>
                <pic:blipFill>
                  <a:blip r:embed="rId1"/>
                  <a:srcRect/>
                  <a:stretch>
                    <a:fillRect/>
                  </a:stretch>
                </pic:blipFill>
                <pic:spPr bwMode="auto">
                  <a:xfrm>
                    <a:off x="0" y="0"/>
                    <a:ext cx="1124048" cy="377913"/>
                  </a:xfrm>
                  <a:prstGeom prst="rect">
                    <a:avLst/>
                  </a:prstGeom>
                  <a:noFill/>
                  <a:ln w="9525">
                    <a:noFill/>
                    <a:miter lim="800000"/>
                    <a:headEnd/>
                    <a:tailEnd/>
                  </a:ln>
                </pic:spPr>
              </pic:pic>
            </a:graphicData>
          </a:graphic>
        </wp:inline>
      </w:drawing>
    </w:r>
    <w:r>
      <w:rPr>
        <w:sz w:val="20"/>
      </w:rPr>
      <w:t xml:space="preserve">                                                          </w:t>
    </w:r>
  </w:p>
  <w:p w14:paraId="47010258" w14:textId="77777777" w:rsidR="00D44EF9" w:rsidRPr="007D1E0B" w:rsidRDefault="00000000">
    <w:pPr>
      <w:pStyle w:val="Header"/>
      <w:rPr>
        <w:color w:val="0432FF"/>
        <w:sz w:val="16"/>
      </w:rPr>
    </w:pPr>
    <w:r w:rsidRPr="00AD4713">
      <w:rPr>
        <w:color w:val="0E3BEF"/>
        <w:sz w:val="16"/>
      </w:rPr>
      <w:t xml:space="preserve"> </w:t>
    </w:r>
    <w:hyperlink r:id="rId2" w:history="1">
      <w:r w:rsidRPr="007D1E0B">
        <w:rPr>
          <w:rStyle w:val="Hyperlink"/>
          <w:color w:val="0432FF"/>
          <w:sz w:val="16"/>
        </w:rPr>
        <w:t>www.academic-englishuk.com</w:t>
      </w:r>
    </w:hyperlink>
    <w:r w:rsidRPr="007D1E0B">
      <w:rPr>
        <w:color w:val="0432FF"/>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A57B3"/>
    <w:multiLevelType w:val="multilevel"/>
    <w:tmpl w:val="0F1E72D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66E2E"/>
    <w:multiLevelType w:val="multilevel"/>
    <w:tmpl w:val="80F6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D546A"/>
    <w:multiLevelType w:val="hybridMultilevel"/>
    <w:tmpl w:val="8976F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00B46"/>
    <w:multiLevelType w:val="hybridMultilevel"/>
    <w:tmpl w:val="B4AE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C5C79"/>
    <w:multiLevelType w:val="hybridMultilevel"/>
    <w:tmpl w:val="ABF0C9DA"/>
    <w:lvl w:ilvl="0" w:tplc="AF10A8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BF47BA"/>
    <w:multiLevelType w:val="hybridMultilevel"/>
    <w:tmpl w:val="FEE66406"/>
    <w:lvl w:ilvl="0" w:tplc="58565E9E">
      <w:start w:val="1"/>
      <w:numFmt w:val="lowerRoman"/>
      <w:lvlText w:val="%1."/>
      <w:lvlJc w:val="right"/>
      <w:pPr>
        <w:ind w:left="502" w:hanging="360"/>
      </w:pPr>
      <w:rPr>
        <w:b w:val="0"/>
        <w:bCs w:val="0"/>
        <w:sz w:val="22"/>
        <w:szCs w:val="22"/>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46C10FC3"/>
    <w:multiLevelType w:val="hybridMultilevel"/>
    <w:tmpl w:val="DDEA1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F00248"/>
    <w:multiLevelType w:val="hybridMultilevel"/>
    <w:tmpl w:val="5B6EF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707B6F"/>
    <w:multiLevelType w:val="hybridMultilevel"/>
    <w:tmpl w:val="3B5819D0"/>
    <w:lvl w:ilvl="0" w:tplc="EEA27AC0">
      <w:start w:val="7"/>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19598D"/>
    <w:multiLevelType w:val="hybridMultilevel"/>
    <w:tmpl w:val="8E0AC0EA"/>
    <w:lvl w:ilvl="0" w:tplc="AF10A8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9F21F7"/>
    <w:multiLevelType w:val="hybridMultilevel"/>
    <w:tmpl w:val="71E0F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861003">
    <w:abstractNumId w:val="5"/>
  </w:num>
  <w:num w:numId="2" w16cid:durableId="1373841713">
    <w:abstractNumId w:val="8"/>
  </w:num>
  <w:num w:numId="3" w16cid:durableId="1564684369">
    <w:abstractNumId w:val="0"/>
  </w:num>
  <w:num w:numId="4" w16cid:durableId="1044869745">
    <w:abstractNumId w:val="4"/>
  </w:num>
  <w:num w:numId="5" w16cid:durableId="741828453">
    <w:abstractNumId w:val="1"/>
  </w:num>
  <w:num w:numId="6" w16cid:durableId="420029094">
    <w:abstractNumId w:val="10"/>
  </w:num>
  <w:num w:numId="7" w16cid:durableId="1532496320">
    <w:abstractNumId w:val="6"/>
  </w:num>
  <w:num w:numId="8" w16cid:durableId="1496917328">
    <w:abstractNumId w:val="3"/>
  </w:num>
  <w:num w:numId="9" w16cid:durableId="1714310719">
    <w:abstractNumId w:val="2"/>
  </w:num>
  <w:num w:numId="10" w16cid:durableId="1489130316">
    <w:abstractNumId w:val="7"/>
  </w:num>
  <w:num w:numId="11" w16cid:durableId="206880012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398"/>
    <w:rsid w:val="0000056C"/>
    <w:rsid w:val="0000272A"/>
    <w:rsid w:val="00002938"/>
    <w:rsid w:val="00002E6E"/>
    <w:rsid w:val="00003410"/>
    <w:rsid w:val="0000412B"/>
    <w:rsid w:val="00004862"/>
    <w:rsid w:val="00006308"/>
    <w:rsid w:val="00006777"/>
    <w:rsid w:val="00007617"/>
    <w:rsid w:val="00010699"/>
    <w:rsid w:val="00011FE0"/>
    <w:rsid w:val="000133FC"/>
    <w:rsid w:val="00013DFD"/>
    <w:rsid w:val="0001422F"/>
    <w:rsid w:val="00014596"/>
    <w:rsid w:val="00014C7F"/>
    <w:rsid w:val="0001643D"/>
    <w:rsid w:val="000172B9"/>
    <w:rsid w:val="000179DE"/>
    <w:rsid w:val="00021F4A"/>
    <w:rsid w:val="00022365"/>
    <w:rsid w:val="00022DF8"/>
    <w:rsid w:val="00024AE4"/>
    <w:rsid w:val="00030C54"/>
    <w:rsid w:val="00031743"/>
    <w:rsid w:val="00031961"/>
    <w:rsid w:val="00032963"/>
    <w:rsid w:val="00032D4F"/>
    <w:rsid w:val="00033057"/>
    <w:rsid w:val="000333E7"/>
    <w:rsid w:val="00033F2A"/>
    <w:rsid w:val="00034EEB"/>
    <w:rsid w:val="00035689"/>
    <w:rsid w:val="000368AE"/>
    <w:rsid w:val="00037D52"/>
    <w:rsid w:val="00043DA1"/>
    <w:rsid w:val="00046B53"/>
    <w:rsid w:val="00047FFB"/>
    <w:rsid w:val="00050B31"/>
    <w:rsid w:val="00050F09"/>
    <w:rsid w:val="00051665"/>
    <w:rsid w:val="000554B3"/>
    <w:rsid w:val="00055CB3"/>
    <w:rsid w:val="00056787"/>
    <w:rsid w:val="0005690C"/>
    <w:rsid w:val="00057523"/>
    <w:rsid w:val="00062D68"/>
    <w:rsid w:val="00066B81"/>
    <w:rsid w:val="000705ED"/>
    <w:rsid w:val="00070D56"/>
    <w:rsid w:val="000725FE"/>
    <w:rsid w:val="000736AC"/>
    <w:rsid w:val="000747BF"/>
    <w:rsid w:val="00074EC7"/>
    <w:rsid w:val="00075D57"/>
    <w:rsid w:val="000763BC"/>
    <w:rsid w:val="00076BC5"/>
    <w:rsid w:val="00080B05"/>
    <w:rsid w:val="0008174E"/>
    <w:rsid w:val="00087AE4"/>
    <w:rsid w:val="00090259"/>
    <w:rsid w:val="0009081F"/>
    <w:rsid w:val="00091664"/>
    <w:rsid w:val="00092929"/>
    <w:rsid w:val="00095C75"/>
    <w:rsid w:val="00095E2D"/>
    <w:rsid w:val="00096C4A"/>
    <w:rsid w:val="000974F5"/>
    <w:rsid w:val="000A06B3"/>
    <w:rsid w:val="000A0AA2"/>
    <w:rsid w:val="000A39D9"/>
    <w:rsid w:val="000A4BA0"/>
    <w:rsid w:val="000A5A6F"/>
    <w:rsid w:val="000A5ADF"/>
    <w:rsid w:val="000A6BB5"/>
    <w:rsid w:val="000A6DB2"/>
    <w:rsid w:val="000A6E13"/>
    <w:rsid w:val="000B1994"/>
    <w:rsid w:val="000B25C6"/>
    <w:rsid w:val="000B313B"/>
    <w:rsid w:val="000B422A"/>
    <w:rsid w:val="000B5D79"/>
    <w:rsid w:val="000B5DD5"/>
    <w:rsid w:val="000B6D24"/>
    <w:rsid w:val="000B7077"/>
    <w:rsid w:val="000C4A4C"/>
    <w:rsid w:val="000C5897"/>
    <w:rsid w:val="000C5DE2"/>
    <w:rsid w:val="000C74B7"/>
    <w:rsid w:val="000C74CE"/>
    <w:rsid w:val="000D113C"/>
    <w:rsid w:val="000D17C9"/>
    <w:rsid w:val="000D19DA"/>
    <w:rsid w:val="000D22F7"/>
    <w:rsid w:val="000D2539"/>
    <w:rsid w:val="000D2736"/>
    <w:rsid w:val="000D3514"/>
    <w:rsid w:val="000D3C78"/>
    <w:rsid w:val="000D69D0"/>
    <w:rsid w:val="000E00C7"/>
    <w:rsid w:val="000E1B36"/>
    <w:rsid w:val="000E2AD5"/>
    <w:rsid w:val="000E2DBD"/>
    <w:rsid w:val="000E2E3A"/>
    <w:rsid w:val="000E3297"/>
    <w:rsid w:val="000E41AB"/>
    <w:rsid w:val="000E57F3"/>
    <w:rsid w:val="000E6B95"/>
    <w:rsid w:val="000F17DC"/>
    <w:rsid w:val="000F2F5C"/>
    <w:rsid w:val="000F4670"/>
    <w:rsid w:val="000F587D"/>
    <w:rsid w:val="000F6EFC"/>
    <w:rsid w:val="000F7ECD"/>
    <w:rsid w:val="000F7EE9"/>
    <w:rsid w:val="0010457D"/>
    <w:rsid w:val="0010646E"/>
    <w:rsid w:val="001069F9"/>
    <w:rsid w:val="00107A12"/>
    <w:rsid w:val="0011025F"/>
    <w:rsid w:val="00112130"/>
    <w:rsid w:val="00112145"/>
    <w:rsid w:val="00112A0F"/>
    <w:rsid w:val="00113DE3"/>
    <w:rsid w:val="001145D8"/>
    <w:rsid w:val="0011656B"/>
    <w:rsid w:val="00116990"/>
    <w:rsid w:val="00117386"/>
    <w:rsid w:val="001222D5"/>
    <w:rsid w:val="001224B4"/>
    <w:rsid w:val="00125119"/>
    <w:rsid w:val="0012581E"/>
    <w:rsid w:val="00126289"/>
    <w:rsid w:val="0012669C"/>
    <w:rsid w:val="00127CFD"/>
    <w:rsid w:val="001338BA"/>
    <w:rsid w:val="00135F1C"/>
    <w:rsid w:val="00136561"/>
    <w:rsid w:val="0013793C"/>
    <w:rsid w:val="001411D6"/>
    <w:rsid w:val="0014120F"/>
    <w:rsid w:val="001434F1"/>
    <w:rsid w:val="00147AC3"/>
    <w:rsid w:val="00150319"/>
    <w:rsid w:val="001521B5"/>
    <w:rsid w:val="00153379"/>
    <w:rsid w:val="00153596"/>
    <w:rsid w:val="0015722A"/>
    <w:rsid w:val="001658E2"/>
    <w:rsid w:val="00165947"/>
    <w:rsid w:val="00166BEF"/>
    <w:rsid w:val="00166D39"/>
    <w:rsid w:val="001671B5"/>
    <w:rsid w:val="001679FF"/>
    <w:rsid w:val="001753AD"/>
    <w:rsid w:val="00176E01"/>
    <w:rsid w:val="0018152A"/>
    <w:rsid w:val="00181CA4"/>
    <w:rsid w:val="00181FA6"/>
    <w:rsid w:val="001841BC"/>
    <w:rsid w:val="00185734"/>
    <w:rsid w:val="00185843"/>
    <w:rsid w:val="00186DBD"/>
    <w:rsid w:val="00187D62"/>
    <w:rsid w:val="0019092B"/>
    <w:rsid w:val="00190CDD"/>
    <w:rsid w:val="00190DC6"/>
    <w:rsid w:val="001917FE"/>
    <w:rsid w:val="00191A28"/>
    <w:rsid w:val="00191AC0"/>
    <w:rsid w:val="00192407"/>
    <w:rsid w:val="001932F0"/>
    <w:rsid w:val="001942EE"/>
    <w:rsid w:val="0019477E"/>
    <w:rsid w:val="001968FE"/>
    <w:rsid w:val="001A0463"/>
    <w:rsid w:val="001A2658"/>
    <w:rsid w:val="001A58D4"/>
    <w:rsid w:val="001A58DD"/>
    <w:rsid w:val="001A5B3B"/>
    <w:rsid w:val="001B084B"/>
    <w:rsid w:val="001B0AED"/>
    <w:rsid w:val="001B10EC"/>
    <w:rsid w:val="001B12A7"/>
    <w:rsid w:val="001B25AC"/>
    <w:rsid w:val="001B3A97"/>
    <w:rsid w:val="001B3B2D"/>
    <w:rsid w:val="001B4215"/>
    <w:rsid w:val="001B4884"/>
    <w:rsid w:val="001B5878"/>
    <w:rsid w:val="001B62F4"/>
    <w:rsid w:val="001B7D1F"/>
    <w:rsid w:val="001C12CD"/>
    <w:rsid w:val="001C2075"/>
    <w:rsid w:val="001C20F3"/>
    <w:rsid w:val="001C28E6"/>
    <w:rsid w:val="001C3ACE"/>
    <w:rsid w:val="001C3EDD"/>
    <w:rsid w:val="001C54B3"/>
    <w:rsid w:val="001C6361"/>
    <w:rsid w:val="001C7DE8"/>
    <w:rsid w:val="001D0337"/>
    <w:rsid w:val="001D1614"/>
    <w:rsid w:val="001D231A"/>
    <w:rsid w:val="001D3523"/>
    <w:rsid w:val="001D38A9"/>
    <w:rsid w:val="001D4C2B"/>
    <w:rsid w:val="001D59D1"/>
    <w:rsid w:val="001D6857"/>
    <w:rsid w:val="001D6B75"/>
    <w:rsid w:val="001D7D30"/>
    <w:rsid w:val="001D7F12"/>
    <w:rsid w:val="001E1829"/>
    <w:rsid w:val="001E239A"/>
    <w:rsid w:val="001E6402"/>
    <w:rsid w:val="001E6ED7"/>
    <w:rsid w:val="001E7102"/>
    <w:rsid w:val="001F29F7"/>
    <w:rsid w:val="001F30B4"/>
    <w:rsid w:val="001F49D3"/>
    <w:rsid w:val="001F4C83"/>
    <w:rsid w:val="001F4FAE"/>
    <w:rsid w:val="001F5BB8"/>
    <w:rsid w:val="00206D34"/>
    <w:rsid w:val="00206E57"/>
    <w:rsid w:val="00207273"/>
    <w:rsid w:val="00212A93"/>
    <w:rsid w:val="00221C6C"/>
    <w:rsid w:val="00223BB7"/>
    <w:rsid w:val="0023020F"/>
    <w:rsid w:val="00230439"/>
    <w:rsid w:val="00233254"/>
    <w:rsid w:val="0023369D"/>
    <w:rsid w:val="00234D9A"/>
    <w:rsid w:val="00235AA5"/>
    <w:rsid w:val="0024145C"/>
    <w:rsid w:val="002417F0"/>
    <w:rsid w:val="002421E7"/>
    <w:rsid w:val="00242BCE"/>
    <w:rsid w:val="00243893"/>
    <w:rsid w:val="0024448A"/>
    <w:rsid w:val="002503BE"/>
    <w:rsid w:val="002519B4"/>
    <w:rsid w:val="00252660"/>
    <w:rsid w:val="002554D6"/>
    <w:rsid w:val="002559C1"/>
    <w:rsid w:val="00256EBE"/>
    <w:rsid w:val="00257438"/>
    <w:rsid w:val="00266FEA"/>
    <w:rsid w:val="00271549"/>
    <w:rsid w:val="00272E80"/>
    <w:rsid w:val="00275160"/>
    <w:rsid w:val="00276867"/>
    <w:rsid w:val="00276B80"/>
    <w:rsid w:val="00276C33"/>
    <w:rsid w:val="00277EA7"/>
    <w:rsid w:val="002817C8"/>
    <w:rsid w:val="00281A8C"/>
    <w:rsid w:val="00282BE1"/>
    <w:rsid w:val="00285927"/>
    <w:rsid w:val="00286AA4"/>
    <w:rsid w:val="00287B86"/>
    <w:rsid w:val="00294A56"/>
    <w:rsid w:val="00295BD1"/>
    <w:rsid w:val="00295EEE"/>
    <w:rsid w:val="00297794"/>
    <w:rsid w:val="002A025E"/>
    <w:rsid w:val="002A22BE"/>
    <w:rsid w:val="002A3AD9"/>
    <w:rsid w:val="002A4A32"/>
    <w:rsid w:val="002B0AA0"/>
    <w:rsid w:val="002B111F"/>
    <w:rsid w:val="002B3E09"/>
    <w:rsid w:val="002B3E2A"/>
    <w:rsid w:val="002B4375"/>
    <w:rsid w:val="002B5212"/>
    <w:rsid w:val="002B7047"/>
    <w:rsid w:val="002B7713"/>
    <w:rsid w:val="002C2EF0"/>
    <w:rsid w:val="002C4315"/>
    <w:rsid w:val="002C5CCB"/>
    <w:rsid w:val="002D2362"/>
    <w:rsid w:val="002D2DD9"/>
    <w:rsid w:val="002D35F4"/>
    <w:rsid w:val="002D3D45"/>
    <w:rsid w:val="002D4521"/>
    <w:rsid w:val="002D4581"/>
    <w:rsid w:val="002D5467"/>
    <w:rsid w:val="002D6F6D"/>
    <w:rsid w:val="002E154C"/>
    <w:rsid w:val="002E1DF7"/>
    <w:rsid w:val="002E3509"/>
    <w:rsid w:val="002E350B"/>
    <w:rsid w:val="002E6C92"/>
    <w:rsid w:val="002E748E"/>
    <w:rsid w:val="002E757B"/>
    <w:rsid w:val="002E7B00"/>
    <w:rsid w:val="002E7B16"/>
    <w:rsid w:val="002F0DDB"/>
    <w:rsid w:val="002F2F34"/>
    <w:rsid w:val="002F4FA9"/>
    <w:rsid w:val="002F50E7"/>
    <w:rsid w:val="002F7177"/>
    <w:rsid w:val="003006C0"/>
    <w:rsid w:val="00303234"/>
    <w:rsid w:val="00303C29"/>
    <w:rsid w:val="00304589"/>
    <w:rsid w:val="0030574B"/>
    <w:rsid w:val="003068DE"/>
    <w:rsid w:val="003072A1"/>
    <w:rsid w:val="0031015C"/>
    <w:rsid w:val="003125C9"/>
    <w:rsid w:val="00313B47"/>
    <w:rsid w:val="0031469A"/>
    <w:rsid w:val="00314A33"/>
    <w:rsid w:val="00321358"/>
    <w:rsid w:val="00321788"/>
    <w:rsid w:val="00322BA8"/>
    <w:rsid w:val="00323B71"/>
    <w:rsid w:val="00323C3F"/>
    <w:rsid w:val="0032527A"/>
    <w:rsid w:val="00325426"/>
    <w:rsid w:val="0033059A"/>
    <w:rsid w:val="003313E3"/>
    <w:rsid w:val="00332430"/>
    <w:rsid w:val="00332FD6"/>
    <w:rsid w:val="003355CE"/>
    <w:rsid w:val="00335A86"/>
    <w:rsid w:val="0033653C"/>
    <w:rsid w:val="00337259"/>
    <w:rsid w:val="00337559"/>
    <w:rsid w:val="00337CA0"/>
    <w:rsid w:val="00343B8F"/>
    <w:rsid w:val="00343D37"/>
    <w:rsid w:val="00345E24"/>
    <w:rsid w:val="003461A6"/>
    <w:rsid w:val="003504E4"/>
    <w:rsid w:val="00350815"/>
    <w:rsid w:val="0035376B"/>
    <w:rsid w:val="003559F9"/>
    <w:rsid w:val="003563A9"/>
    <w:rsid w:val="00357C7B"/>
    <w:rsid w:val="003602D5"/>
    <w:rsid w:val="00361B7C"/>
    <w:rsid w:val="00361C1D"/>
    <w:rsid w:val="0037380A"/>
    <w:rsid w:val="0037742A"/>
    <w:rsid w:val="00380935"/>
    <w:rsid w:val="0038440B"/>
    <w:rsid w:val="00384E20"/>
    <w:rsid w:val="003901C5"/>
    <w:rsid w:val="003911C0"/>
    <w:rsid w:val="003927F3"/>
    <w:rsid w:val="00393802"/>
    <w:rsid w:val="00394022"/>
    <w:rsid w:val="00397493"/>
    <w:rsid w:val="003A1314"/>
    <w:rsid w:val="003A2135"/>
    <w:rsid w:val="003A6DC4"/>
    <w:rsid w:val="003A79CB"/>
    <w:rsid w:val="003B1642"/>
    <w:rsid w:val="003B1971"/>
    <w:rsid w:val="003B2A1D"/>
    <w:rsid w:val="003B2F99"/>
    <w:rsid w:val="003B3FED"/>
    <w:rsid w:val="003B42D9"/>
    <w:rsid w:val="003B4889"/>
    <w:rsid w:val="003B57D8"/>
    <w:rsid w:val="003B6F79"/>
    <w:rsid w:val="003B7C4E"/>
    <w:rsid w:val="003C07D4"/>
    <w:rsid w:val="003C1975"/>
    <w:rsid w:val="003C345A"/>
    <w:rsid w:val="003C368F"/>
    <w:rsid w:val="003C4302"/>
    <w:rsid w:val="003C6E33"/>
    <w:rsid w:val="003C7AC6"/>
    <w:rsid w:val="003D058B"/>
    <w:rsid w:val="003D0832"/>
    <w:rsid w:val="003D1D95"/>
    <w:rsid w:val="003D2D12"/>
    <w:rsid w:val="003D3063"/>
    <w:rsid w:val="003D5670"/>
    <w:rsid w:val="003E0350"/>
    <w:rsid w:val="003E0775"/>
    <w:rsid w:val="003E0D3C"/>
    <w:rsid w:val="003E0F6A"/>
    <w:rsid w:val="003E1457"/>
    <w:rsid w:val="003E245E"/>
    <w:rsid w:val="003E3484"/>
    <w:rsid w:val="003E596A"/>
    <w:rsid w:val="003E71B4"/>
    <w:rsid w:val="003F0720"/>
    <w:rsid w:val="003F13EF"/>
    <w:rsid w:val="003F2CB0"/>
    <w:rsid w:val="003F3ABB"/>
    <w:rsid w:val="003F41E9"/>
    <w:rsid w:val="003F62DE"/>
    <w:rsid w:val="003F64FE"/>
    <w:rsid w:val="003F6C4A"/>
    <w:rsid w:val="003F7C4A"/>
    <w:rsid w:val="003F7DB4"/>
    <w:rsid w:val="0040212E"/>
    <w:rsid w:val="0040322E"/>
    <w:rsid w:val="004052B6"/>
    <w:rsid w:val="00405DA6"/>
    <w:rsid w:val="00405FB5"/>
    <w:rsid w:val="004064FD"/>
    <w:rsid w:val="00407314"/>
    <w:rsid w:val="00410804"/>
    <w:rsid w:val="0041144A"/>
    <w:rsid w:val="00412DDD"/>
    <w:rsid w:val="00413012"/>
    <w:rsid w:val="00413CAC"/>
    <w:rsid w:val="004149F5"/>
    <w:rsid w:val="00414D7F"/>
    <w:rsid w:val="00415279"/>
    <w:rsid w:val="00420B8C"/>
    <w:rsid w:val="00420CFF"/>
    <w:rsid w:val="004236F3"/>
    <w:rsid w:val="0042463D"/>
    <w:rsid w:val="00425E4E"/>
    <w:rsid w:val="0042622A"/>
    <w:rsid w:val="00426B8A"/>
    <w:rsid w:val="00427A51"/>
    <w:rsid w:val="00427E22"/>
    <w:rsid w:val="00430564"/>
    <w:rsid w:val="00433A3C"/>
    <w:rsid w:val="00433FB5"/>
    <w:rsid w:val="004362F3"/>
    <w:rsid w:val="00437883"/>
    <w:rsid w:val="004420F5"/>
    <w:rsid w:val="00444063"/>
    <w:rsid w:val="00445A1E"/>
    <w:rsid w:val="00446B2C"/>
    <w:rsid w:val="004472FB"/>
    <w:rsid w:val="00451802"/>
    <w:rsid w:val="00451CF2"/>
    <w:rsid w:val="00454F88"/>
    <w:rsid w:val="0045656C"/>
    <w:rsid w:val="00460438"/>
    <w:rsid w:val="00460B08"/>
    <w:rsid w:val="00462404"/>
    <w:rsid w:val="00463760"/>
    <w:rsid w:val="0046460E"/>
    <w:rsid w:val="004650F5"/>
    <w:rsid w:val="0046694A"/>
    <w:rsid w:val="004672FC"/>
    <w:rsid w:val="00471FF1"/>
    <w:rsid w:val="00475783"/>
    <w:rsid w:val="00477D63"/>
    <w:rsid w:val="00480F56"/>
    <w:rsid w:val="0048176C"/>
    <w:rsid w:val="00484019"/>
    <w:rsid w:val="00486826"/>
    <w:rsid w:val="00486C0B"/>
    <w:rsid w:val="0048743D"/>
    <w:rsid w:val="004936A6"/>
    <w:rsid w:val="00493D04"/>
    <w:rsid w:val="00494D59"/>
    <w:rsid w:val="004961A4"/>
    <w:rsid w:val="00497530"/>
    <w:rsid w:val="004A08F2"/>
    <w:rsid w:val="004A0EE3"/>
    <w:rsid w:val="004A1E45"/>
    <w:rsid w:val="004A503D"/>
    <w:rsid w:val="004A6807"/>
    <w:rsid w:val="004A6FF2"/>
    <w:rsid w:val="004A7696"/>
    <w:rsid w:val="004B0840"/>
    <w:rsid w:val="004B121F"/>
    <w:rsid w:val="004B36C7"/>
    <w:rsid w:val="004B3968"/>
    <w:rsid w:val="004B582B"/>
    <w:rsid w:val="004B5AA5"/>
    <w:rsid w:val="004B5C15"/>
    <w:rsid w:val="004B77F0"/>
    <w:rsid w:val="004C15E1"/>
    <w:rsid w:val="004C1C5E"/>
    <w:rsid w:val="004C252D"/>
    <w:rsid w:val="004C32F9"/>
    <w:rsid w:val="004C377E"/>
    <w:rsid w:val="004C583A"/>
    <w:rsid w:val="004D0055"/>
    <w:rsid w:val="004D0FB4"/>
    <w:rsid w:val="004D2868"/>
    <w:rsid w:val="004D430D"/>
    <w:rsid w:val="004D49B3"/>
    <w:rsid w:val="004D5349"/>
    <w:rsid w:val="004D631D"/>
    <w:rsid w:val="004D71AF"/>
    <w:rsid w:val="004D7925"/>
    <w:rsid w:val="004E01C7"/>
    <w:rsid w:val="004E0BB3"/>
    <w:rsid w:val="004E197D"/>
    <w:rsid w:val="004E1C93"/>
    <w:rsid w:val="004E1F18"/>
    <w:rsid w:val="004E23CB"/>
    <w:rsid w:val="004E2475"/>
    <w:rsid w:val="004E44F4"/>
    <w:rsid w:val="004E4CDA"/>
    <w:rsid w:val="004E6516"/>
    <w:rsid w:val="004E6CA3"/>
    <w:rsid w:val="004E7DA0"/>
    <w:rsid w:val="004F4970"/>
    <w:rsid w:val="004F58E9"/>
    <w:rsid w:val="004F6336"/>
    <w:rsid w:val="004F6F5E"/>
    <w:rsid w:val="004F7DF7"/>
    <w:rsid w:val="00501605"/>
    <w:rsid w:val="00503857"/>
    <w:rsid w:val="005044C1"/>
    <w:rsid w:val="005060F9"/>
    <w:rsid w:val="00506AF0"/>
    <w:rsid w:val="00506C23"/>
    <w:rsid w:val="00507F15"/>
    <w:rsid w:val="00511514"/>
    <w:rsid w:val="00511A71"/>
    <w:rsid w:val="00512D6C"/>
    <w:rsid w:val="005147B8"/>
    <w:rsid w:val="00515772"/>
    <w:rsid w:val="00515867"/>
    <w:rsid w:val="00516394"/>
    <w:rsid w:val="00516F6B"/>
    <w:rsid w:val="005200F0"/>
    <w:rsid w:val="00521BF5"/>
    <w:rsid w:val="00522867"/>
    <w:rsid w:val="00522A39"/>
    <w:rsid w:val="00524B42"/>
    <w:rsid w:val="0053051B"/>
    <w:rsid w:val="0053157A"/>
    <w:rsid w:val="005335E1"/>
    <w:rsid w:val="00533E98"/>
    <w:rsid w:val="00534C81"/>
    <w:rsid w:val="0053513F"/>
    <w:rsid w:val="005359B0"/>
    <w:rsid w:val="00535BBC"/>
    <w:rsid w:val="005379E6"/>
    <w:rsid w:val="0054071A"/>
    <w:rsid w:val="005417B1"/>
    <w:rsid w:val="0054187A"/>
    <w:rsid w:val="00541904"/>
    <w:rsid w:val="00543789"/>
    <w:rsid w:val="005445DC"/>
    <w:rsid w:val="00544CC2"/>
    <w:rsid w:val="0054529E"/>
    <w:rsid w:val="00550759"/>
    <w:rsid w:val="00551DD4"/>
    <w:rsid w:val="00554DE6"/>
    <w:rsid w:val="00555857"/>
    <w:rsid w:val="00556027"/>
    <w:rsid w:val="005562B9"/>
    <w:rsid w:val="0055702B"/>
    <w:rsid w:val="00557E32"/>
    <w:rsid w:val="00557E48"/>
    <w:rsid w:val="00557F52"/>
    <w:rsid w:val="005602DB"/>
    <w:rsid w:val="00560B63"/>
    <w:rsid w:val="00561F47"/>
    <w:rsid w:val="00562CB7"/>
    <w:rsid w:val="005646D8"/>
    <w:rsid w:val="00565CB4"/>
    <w:rsid w:val="0056670E"/>
    <w:rsid w:val="005705C4"/>
    <w:rsid w:val="00575283"/>
    <w:rsid w:val="00576D33"/>
    <w:rsid w:val="005771C6"/>
    <w:rsid w:val="00577A38"/>
    <w:rsid w:val="005807C7"/>
    <w:rsid w:val="00581809"/>
    <w:rsid w:val="00581FEA"/>
    <w:rsid w:val="00584A23"/>
    <w:rsid w:val="005869C5"/>
    <w:rsid w:val="00587AB3"/>
    <w:rsid w:val="00587AB6"/>
    <w:rsid w:val="00590B2A"/>
    <w:rsid w:val="00590EEF"/>
    <w:rsid w:val="00592357"/>
    <w:rsid w:val="00592783"/>
    <w:rsid w:val="005942AB"/>
    <w:rsid w:val="005952A8"/>
    <w:rsid w:val="00596809"/>
    <w:rsid w:val="005979A8"/>
    <w:rsid w:val="00597B6E"/>
    <w:rsid w:val="005A268D"/>
    <w:rsid w:val="005A27BE"/>
    <w:rsid w:val="005A3020"/>
    <w:rsid w:val="005A3B4F"/>
    <w:rsid w:val="005A5A65"/>
    <w:rsid w:val="005A6B38"/>
    <w:rsid w:val="005A7FA5"/>
    <w:rsid w:val="005B0073"/>
    <w:rsid w:val="005B186A"/>
    <w:rsid w:val="005B1DCF"/>
    <w:rsid w:val="005B3361"/>
    <w:rsid w:val="005B5413"/>
    <w:rsid w:val="005B7D14"/>
    <w:rsid w:val="005C5C5D"/>
    <w:rsid w:val="005C5C62"/>
    <w:rsid w:val="005C7B05"/>
    <w:rsid w:val="005D1F70"/>
    <w:rsid w:val="005D2787"/>
    <w:rsid w:val="005D34A2"/>
    <w:rsid w:val="005D59C4"/>
    <w:rsid w:val="005D6E06"/>
    <w:rsid w:val="005D715F"/>
    <w:rsid w:val="005E140D"/>
    <w:rsid w:val="005E2D48"/>
    <w:rsid w:val="005E4871"/>
    <w:rsid w:val="005E6D41"/>
    <w:rsid w:val="005E71CF"/>
    <w:rsid w:val="005E7AF5"/>
    <w:rsid w:val="005F5FCF"/>
    <w:rsid w:val="006023A1"/>
    <w:rsid w:val="006036B4"/>
    <w:rsid w:val="0060512F"/>
    <w:rsid w:val="00605D06"/>
    <w:rsid w:val="00606AD1"/>
    <w:rsid w:val="00606E9C"/>
    <w:rsid w:val="00607212"/>
    <w:rsid w:val="00611BF7"/>
    <w:rsid w:val="00613F88"/>
    <w:rsid w:val="00616E5F"/>
    <w:rsid w:val="006203E4"/>
    <w:rsid w:val="00620422"/>
    <w:rsid w:val="00621B0D"/>
    <w:rsid w:val="00621C6F"/>
    <w:rsid w:val="00624BB3"/>
    <w:rsid w:val="00625B10"/>
    <w:rsid w:val="006268A7"/>
    <w:rsid w:val="006272D8"/>
    <w:rsid w:val="00630C88"/>
    <w:rsid w:val="00631012"/>
    <w:rsid w:val="00631BF5"/>
    <w:rsid w:val="00632187"/>
    <w:rsid w:val="0063286B"/>
    <w:rsid w:val="00635CD7"/>
    <w:rsid w:val="00641982"/>
    <w:rsid w:val="00641E09"/>
    <w:rsid w:val="00641F3A"/>
    <w:rsid w:val="0064286D"/>
    <w:rsid w:val="006434F9"/>
    <w:rsid w:val="00643A16"/>
    <w:rsid w:val="006444F1"/>
    <w:rsid w:val="00644527"/>
    <w:rsid w:val="00644ABA"/>
    <w:rsid w:val="00644C51"/>
    <w:rsid w:val="006466F0"/>
    <w:rsid w:val="006501E0"/>
    <w:rsid w:val="0065055F"/>
    <w:rsid w:val="00651EFB"/>
    <w:rsid w:val="006543A7"/>
    <w:rsid w:val="00654829"/>
    <w:rsid w:val="00655367"/>
    <w:rsid w:val="00655581"/>
    <w:rsid w:val="00655D92"/>
    <w:rsid w:val="00656471"/>
    <w:rsid w:val="00660620"/>
    <w:rsid w:val="00660799"/>
    <w:rsid w:val="00663668"/>
    <w:rsid w:val="006664F8"/>
    <w:rsid w:val="00670D41"/>
    <w:rsid w:val="00671B2B"/>
    <w:rsid w:val="00671FDD"/>
    <w:rsid w:val="00672824"/>
    <w:rsid w:val="006744B2"/>
    <w:rsid w:val="0067588F"/>
    <w:rsid w:val="0067665B"/>
    <w:rsid w:val="0067787E"/>
    <w:rsid w:val="006806E3"/>
    <w:rsid w:val="00681D15"/>
    <w:rsid w:val="00683CFC"/>
    <w:rsid w:val="00684424"/>
    <w:rsid w:val="00684D31"/>
    <w:rsid w:val="00685877"/>
    <w:rsid w:val="00690802"/>
    <w:rsid w:val="00692ACC"/>
    <w:rsid w:val="00693E81"/>
    <w:rsid w:val="00694494"/>
    <w:rsid w:val="00695F03"/>
    <w:rsid w:val="00696083"/>
    <w:rsid w:val="006960CC"/>
    <w:rsid w:val="006A17F5"/>
    <w:rsid w:val="006A3A8C"/>
    <w:rsid w:val="006A53A0"/>
    <w:rsid w:val="006A6143"/>
    <w:rsid w:val="006B3490"/>
    <w:rsid w:val="006B3C00"/>
    <w:rsid w:val="006B516F"/>
    <w:rsid w:val="006B5527"/>
    <w:rsid w:val="006B73AC"/>
    <w:rsid w:val="006B783F"/>
    <w:rsid w:val="006C06CC"/>
    <w:rsid w:val="006C1C3A"/>
    <w:rsid w:val="006C1CC3"/>
    <w:rsid w:val="006C5967"/>
    <w:rsid w:val="006C6906"/>
    <w:rsid w:val="006D108F"/>
    <w:rsid w:val="006D616E"/>
    <w:rsid w:val="006E085F"/>
    <w:rsid w:val="006E29B7"/>
    <w:rsid w:val="006E394C"/>
    <w:rsid w:val="006E6F40"/>
    <w:rsid w:val="006F1D6C"/>
    <w:rsid w:val="006F3BF8"/>
    <w:rsid w:val="006F4904"/>
    <w:rsid w:val="006F4FD5"/>
    <w:rsid w:val="006F64F1"/>
    <w:rsid w:val="006F6F15"/>
    <w:rsid w:val="007001AE"/>
    <w:rsid w:val="00704C3B"/>
    <w:rsid w:val="007058EE"/>
    <w:rsid w:val="00705F76"/>
    <w:rsid w:val="00710013"/>
    <w:rsid w:val="0071052D"/>
    <w:rsid w:val="00711032"/>
    <w:rsid w:val="00711839"/>
    <w:rsid w:val="00711879"/>
    <w:rsid w:val="007211EA"/>
    <w:rsid w:val="007306F8"/>
    <w:rsid w:val="0073070B"/>
    <w:rsid w:val="00732A77"/>
    <w:rsid w:val="00732F7C"/>
    <w:rsid w:val="0073508B"/>
    <w:rsid w:val="0073581C"/>
    <w:rsid w:val="00735D89"/>
    <w:rsid w:val="0073645C"/>
    <w:rsid w:val="00737398"/>
    <w:rsid w:val="007376B1"/>
    <w:rsid w:val="00740436"/>
    <w:rsid w:val="007411CF"/>
    <w:rsid w:val="00741781"/>
    <w:rsid w:val="00743B4B"/>
    <w:rsid w:val="00744579"/>
    <w:rsid w:val="007469B3"/>
    <w:rsid w:val="00747074"/>
    <w:rsid w:val="0075061C"/>
    <w:rsid w:val="007522FD"/>
    <w:rsid w:val="007528B0"/>
    <w:rsid w:val="007539F2"/>
    <w:rsid w:val="00756ACA"/>
    <w:rsid w:val="00756C34"/>
    <w:rsid w:val="00757237"/>
    <w:rsid w:val="00760559"/>
    <w:rsid w:val="0076068B"/>
    <w:rsid w:val="00760E39"/>
    <w:rsid w:val="00760F86"/>
    <w:rsid w:val="007641F1"/>
    <w:rsid w:val="00765002"/>
    <w:rsid w:val="00765C8F"/>
    <w:rsid w:val="0076600C"/>
    <w:rsid w:val="00766EA5"/>
    <w:rsid w:val="0076730C"/>
    <w:rsid w:val="007740B3"/>
    <w:rsid w:val="007745A5"/>
    <w:rsid w:val="00774CF7"/>
    <w:rsid w:val="007755D2"/>
    <w:rsid w:val="00775B86"/>
    <w:rsid w:val="00776CB7"/>
    <w:rsid w:val="00780650"/>
    <w:rsid w:val="007832A0"/>
    <w:rsid w:val="00783694"/>
    <w:rsid w:val="00784279"/>
    <w:rsid w:val="00785F71"/>
    <w:rsid w:val="0079172D"/>
    <w:rsid w:val="007939C9"/>
    <w:rsid w:val="0079454F"/>
    <w:rsid w:val="0079633E"/>
    <w:rsid w:val="00797196"/>
    <w:rsid w:val="00797E96"/>
    <w:rsid w:val="007A148E"/>
    <w:rsid w:val="007A16AF"/>
    <w:rsid w:val="007A186D"/>
    <w:rsid w:val="007A1AE7"/>
    <w:rsid w:val="007A1F6F"/>
    <w:rsid w:val="007A338B"/>
    <w:rsid w:val="007A3FD3"/>
    <w:rsid w:val="007A781D"/>
    <w:rsid w:val="007A78DA"/>
    <w:rsid w:val="007B091D"/>
    <w:rsid w:val="007B15B3"/>
    <w:rsid w:val="007B2378"/>
    <w:rsid w:val="007B33CF"/>
    <w:rsid w:val="007B390A"/>
    <w:rsid w:val="007B72B7"/>
    <w:rsid w:val="007C23F7"/>
    <w:rsid w:val="007C24C9"/>
    <w:rsid w:val="007C3C7B"/>
    <w:rsid w:val="007C4A7A"/>
    <w:rsid w:val="007D0B21"/>
    <w:rsid w:val="007D1540"/>
    <w:rsid w:val="007D2080"/>
    <w:rsid w:val="007D2D4F"/>
    <w:rsid w:val="007D31EB"/>
    <w:rsid w:val="007D440F"/>
    <w:rsid w:val="007D4982"/>
    <w:rsid w:val="007D585A"/>
    <w:rsid w:val="007D750F"/>
    <w:rsid w:val="007E02C9"/>
    <w:rsid w:val="007E19CB"/>
    <w:rsid w:val="007E2C2A"/>
    <w:rsid w:val="007E35AF"/>
    <w:rsid w:val="007E6261"/>
    <w:rsid w:val="007F19E1"/>
    <w:rsid w:val="007F4245"/>
    <w:rsid w:val="007F578C"/>
    <w:rsid w:val="007F6B60"/>
    <w:rsid w:val="007F7977"/>
    <w:rsid w:val="00801B8C"/>
    <w:rsid w:val="0080355A"/>
    <w:rsid w:val="00803E80"/>
    <w:rsid w:val="00805F69"/>
    <w:rsid w:val="008061A0"/>
    <w:rsid w:val="00813184"/>
    <w:rsid w:val="00813F8A"/>
    <w:rsid w:val="00814B79"/>
    <w:rsid w:val="00816051"/>
    <w:rsid w:val="008175EC"/>
    <w:rsid w:val="008179F6"/>
    <w:rsid w:val="00821A29"/>
    <w:rsid w:val="00821F02"/>
    <w:rsid w:val="00822243"/>
    <w:rsid w:val="00822C24"/>
    <w:rsid w:val="00822F53"/>
    <w:rsid w:val="00823065"/>
    <w:rsid w:val="00827249"/>
    <w:rsid w:val="00827614"/>
    <w:rsid w:val="00827DBD"/>
    <w:rsid w:val="00832D53"/>
    <w:rsid w:val="00832F16"/>
    <w:rsid w:val="00832F4C"/>
    <w:rsid w:val="008330EA"/>
    <w:rsid w:val="00834182"/>
    <w:rsid w:val="008363D3"/>
    <w:rsid w:val="0084045D"/>
    <w:rsid w:val="00840D94"/>
    <w:rsid w:val="0084128A"/>
    <w:rsid w:val="0084160A"/>
    <w:rsid w:val="00842849"/>
    <w:rsid w:val="008428DC"/>
    <w:rsid w:val="008430C4"/>
    <w:rsid w:val="00843636"/>
    <w:rsid w:val="00843A16"/>
    <w:rsid w:val="00843E44"/>
    <w:rsid w:val="00843EAD"/>
    <w:rsid w:val="00844237"/>
    <w:rsid w:val="00846A09"/>
    <w:rsid w:val="00846C43"/>
    <w:rsid w:val="00847078"/>
    <w:rsid w:val="00847B97"/>
    <w:rsid w:val="00850E50"/>
    <w:rsid w:val="00851159"/>
    <w:rsid w:val="008516C6"/>
    <w:rsid w:val="00852269"/>
    <w:rsid w:val="008525CF"/>
    <w:rsid w:val="00855975"/>
    <w:rsid w:val="00855ABA"/>
    <w:rsid w:val="00860B7E"/>
    <w:rsid w:val="0086407A"/>
    <w:rsid w:val="00864979"/>
    <w:rsid w:val="00865B90"/>
    <w:rsid w:val="0086666D"/>
    <w:rsid w:val="00870140"/>
    <w:rsid w:val="00874610"/>
    <w:rsid w:val="0087539D"/>
    <w:rsid w:val="008755DC"/>
    <w:rsid w:val="00880E2A"/>
    <w:rsid w:val="00882B83"/>
    <w:rsid w:val="00883C39"/>
    <w:rsid w:val="0088480B"/>
    <w:rsid w:val="00885162"/>
    <w:rsid w:val="00886171"/>
    <w:rsid w:val="0088693A"/>
    <w:rsid w:val="00886BE7"/>
    <w:rsid w:val="00887928"/>
    <w:rsid w:val="00887934"/>
    <w:rsid w:val="00887E88"/>
    <w:rsid w:val="00890373"/>
    <w:rsid w:val="008A04F3"/>
    <w:rsid w:val="008A0B7A"/>
    <w:rsid w:val="008A45D9"/>
    <w:rsid w:val="008A47EF"/>
    <w:rsid w:val="008B1E3B"/>
    <w:rsid w:val="008B2DB9"/>
    <w:rsid w:val="008B324A"/>
    <w:rsid w:val="008B3D18"/>
    <w:rsid w:val="008B40C0"/>
    <w:rsid w:val="008B43A3"/>
    <w:rsid w:val="008B4865"/>
    <w:rsid w:val="008B6936"/>
    <w:rsid w:val="008B6CB3"/>
    <w:rsid w:val="008B7B34"/>
    <w:rsid w:val="008C12D2"/>
    <w:rsid w:val="008C1465"/>
    <w:rsid w:val="008C156A"/>
    <w:rsid w:val="008C5705"/>
    <w:rsid w:val="008C6250"/>
    <w:rsid w:val="008C7952"/>
    <w:rsid w:val="008C7EFB"/>
    <w:rsid w:val="008D1076"/>
    <w:rsid w:val="008D2197"/>
    <w:rsid w:val="008D26A2"/>
    <w:rsid w:val="008D288E"/>
    <w:rsid w:val="008D48F2"/>
    <w:rsid w:val="008D6F75"/>
    <w:rsid w:val="008E35D6"/>
    <w:rsid w:val="008E3AF1"/>
    <w:rsid w:val="008E40A2"/>
    <w:rsid w:val="008E545C"/>
    <w:rsid w:val="008E5F5E"/>
    <w:rsid w:val="008F0E46"/>
    <w:rsid w:val="008F3394"/>
    <w:rsid w:val="008F38E0"/>
    <w:rsid w:val="008F40D7"/>
    <w:rsid w:val="008F4841"/>
    <w:rsid w:val="008F6778"/>
    <w:rsid w:val="008F753F"/>
    <w:rsid w:val="0090004C"/>
    <w:rsid w:val="00900E03"/>
    <w:rsid w:val="00901BE4"/>
    <w:rsid w:val="00902241"/>
    <w:rsid w:val="009028C0"/>
    <w:rsid w:val="00903ACA"/>
    <w:rsid w:val="009044AD"/>
    <w:rsid w:val="009062C1"/>
    <w:rsid w:val="009106F9"/>
    <w:rsid w:val="00911B73"/>
    <w:rsid w:val="00911E72"/>
    <w:rsid w:val="00912558"/>
    <w:rsid w:val="0091367C"/>
    <w:rsid w:val="00913D31"/>
    <w:rsid w:val="0091497C"/>
    <w:rsid w:val="00914FE8"/>
    <w:rsid w:val="00915B1B"/>
    <w:rsid w:val="00920702"/>
    <w:rsid w:val="00921671"/>
    <w:rsid w:val="0092269E"/>
    <w:rsid w:val="009238D1"/>
    <w:rsid w:val="00924EC9"/>
    <w:rsid w:val="00925CDA"/>
    <w:rsid w:val="00926EE5"/>
    <w:rsid w:val="009304C4"/>
    <w:rsid w:val="0093125A"/>
    <w:rsid w:val="009323AA"/>
    <w:rsid w:val="009326FC"/>
    <w:rsid w:val="009358DC"/>
    <w:rsid w:val="00936A34"/>
    <w:rsid w:val="00936AC7"/>
    <w:rsid w:val="00940D76"/>
    <w:rsid w:val="00941A58"/>
    <w:rsid w:val="009447C4"/>
    <w:rsid w:val="00944E9D"/>
    <w:rsid w:val="00950758"/>
    <w:rsid w:val="00950BC2"/>
    <w:rsid w:val="009526A1"/>
    <w:rsid w:val="0095397F"/>
    <w:rsid w:val="00954669"/>
    <w:rsid w:val="00954CAF"/>
    <w:rsid w:val="00955AF2"/>
    <w:rsid w:val="00955D2D"/>
    <w:rsid w:val="009563D4"/>
    <w:rsid w:val="009563E1"/>
    <w:rsid w:val="009567D9"/>
    <w:rsid w:val="00960C4A"/>
    <w:rsid w:val="0096212D"/>
    <w:rsid w:val="009623AC"/>
    <w:rsid w:val="00963E7F"/>
    <w:rsid w:val="009658BB"/>
    <w:rsid w:val="00966431"/>
    <w:rsid w:val="00967BE9"/>
    <w:rsid w:val="009701AC"/>
    <w:rsid w:val="009713E6"/>
    <w:rsid w:val="00971E9A"/>
    <w:rsid w:val="00972814"/>
    <w:rsid w:val="009740CE"/>
    <w:rsid w:val="00974595"/>
    <w:rsid w:val="0097486C"/>
    <w:rsid w:val="00975705"/>
    <w:rsid w:val="00980203"/>
    <w:rsid w:val="00980895"/>
    <w:rsid w:val="0098089D"/>
    <w:rsid w:val="00981826"/>
    <w:rsid w:val="00981B88"/>
    <w:rsid w:val="00983748"/>
    <w:rsid w:val="009842A2"/>
    <w:rsid w:val="00984E84"/>
    <w:rsid w:val="009878DC"/>
    <w:rsid w:val="009909BC"/>
    <w:rsid w:val="009919D5"/>
    <w:rsid w:val="00994DF3"/>
    <w:rsid w:val="00995792"/>
    <w:rsid w:val="0099588C"/>
    <w:rsid w:val="009A143B"/>
    <w:rsid w:val="009A2D08"/>
    <w:rsid w:val="009A328A"/>
    <w:rsid w:val="009A3747"/>
    <w:rsid w:val="009A3A85"/>
    <w:rsid w:val="009A4F83"/>
    <w:rsid w:val="009A5680"/>
    <w:rsid w:val="009A6669"/>
    <w:rsid w:val="009A6DA9"/>
    <w:rsid w:val="009A7A53"/>
    <w:rsid w:val="009B0351"/>
    <w:rsid w:val="009B0E1F"/>
    <w:rsid w:val="009B1020"/>
    <w:rsid w:val="009B17C7"/>
    <w:rsid w:val="009B2097"/>
    <w:rsid w:val="009B47B3"/>
    <w:rsid w:val="009C0637"/>
    <w:rsid w:val="009C1CDF"/>
    <w:rsid w:val="009C2440"/>
    <w:rsid w:val="009C2800"/>
    <w:rsid w:val="009C2B17"/>
    <w:rsid w:val="009C3878"/>
    <w:rsid w:val="009C4085"/>
    <w:rsid w:val="009C5F92"/>
    <w:rsid w:val="009D2B31"/>
    <w:rsid w:val="009D3283"/>
    <w:rsid w:val="009D334D"/>
    <w:rsid w:val="009D395C"/>
    <w:rsid w:val="009D4836"/>
    <w:rsid w:val="009D4BE7"/>
    <w:rsid w:val="009D7049"/>
    <w:rsid w:val="009D7194"/>
    <w:rsid w:val="009D7657"/>
    <w:rsid w:val="009E0252"/>
    <w:rsid w:val="009E1145"/>
    <w:rsid w:val="009E4298"/>
    <w:rsid w:val="009F2777"/>
    <w:rsid w:val="009F45BC"/>
    <w:rsid w:val="009F474E"/>
    <w:rsid w:val="00A00323"/>
    <w:rsid w:val="00A01B84"/>
    <w:rsid w:val="00A02040"/>
    <w:rsid w:val="00A028B1"/>
    <w:rsid w:val="00A02CED"/>
    <w:rsid w:val="00A038E6"/>
    <w:rsid w:val="00A03F63"/>
    <w:rsid w:val="00A04CB9"/>
    <w:rsid w:val="00A05B00"/>
    <w:rsid w:val="00A05E62"/>
    <w:rsid w:val="00A070C7"/>
    <w:rsid w:val="00A1004B"/>
    <w:rsid w:val="00A102E7"/>
    <w:rsid w:val="00A11B9D"/>
    <w:rsid w:val="00A1440E"/>
    <w:rsid w:val="00A1587F"/>
    <w:rsid w:val="00A20647"/>
    <w:rsid w:val="00A2086D"/>
    <w:rsid w:val="00A22D2B"/>
    <w:rsid w:val="00A2593D"/>
    <w:rsid w:val="00A26173"/>
    <w:rsid w:val="00A261F8"/>
    <w:rsid w:val="00A268AD"/>
    <w:rsid w:val="00A310F6"/>
    <w:rsid w:val="00A32817"/>
    <w:rsid w:val="00A337CF"/>
    <w:rsid w:val="00A344C3"/>
    <w:rsid w:val="00A3584F"/>
    <w:rsid w:val="00A3668C"/>
    <w:rsid w:val="00A37FC4"/>
    <w:rsid w:val="00A401FF"/>
    <w:rsid w:val="00A40834"/>
    <w:rsid w:val="00A4083C"/>
    <w:rsid w:val="00A42265"/>
    <w:rsid w:val="00A43CE9"/>
    <w:rsid w:val="00A444B0"/>
    <w:rsid w:val="00A46287"/>
    <w:rsid w:val="00A46CB1"/>
    <w:rsid w:val="00A502A1"/>
    <w:rsid w:val="00A5033A"/>
    <w:rsid w:val="00A50F17"/>
    <w:rsid w:val="00A54327"/>
    <w:rsid w:val="00A57158"/>
    <w:rsid w:val="00A57B50"/>
    <w:rsid w:val="00A608A3"/>
    <w:rsid w:val="00A62DB5"/>
    <w:rsid w:val="00A6363A"/>
    <w:rsid w:val="00A67F8F"/>
    <w:rsid w:val="00A71201"/>
    <w:rsid w:val="00A733E6"/>
    <w:rsid w:val="00A743AC"/>
    <w:rsid w:val="00A768DE"/>
    <w:rsid w:val="00A77971"/>
    <w:rsid w:val="00A81C56"/>
    <w:rsid w:val="00A8203B"/>
    <w:rsid w:val="00A8385A"/>
    <w:rsid w:val="00A83887"/>
    <w:rsid w:val="00A8420D"/>
    <w:rsid w:val="00A84471"/>
    <w:rsid w:val="00A84850"/>
    <w:rsid w:val="00A84A1E"/>
    <w:rsid w:val="00A84B8D"/>
    <w:rsid w:val="00A859A4"/>
    <w:rsid w:val="00A8633A"/>
    <w:rsid w:val="00A86D34"/>
    <w:rsid w:val="00A87D07"/>
    <w:rsid w:val="00A87F4D"/>
    <w:rsid w:val="00A908B9"/>
    <w:rsid w:val="00A921A9"/>
    <w:rsid w:val="00A921EA"/>
    <w:rsid w:val="00A94594"/>
    <w:rsid w:val="00A94B7D"/>
    <w:rsid w:val="00A97AA6"/>
    <w:rsid w:val="00AA0469"/>
    <w:rsid w:val="00AA3B2D"/>
    <w:rsid w:val="00AA5065"/>
    <w:rsid w:val="00AA562A"/>
    <w:rsid w:val="00AA5737"/>
    <w:rsid w:val="00AA582F"/>
    <w:rsid w:val="00AA5E18"/>
    <w:rsid w:val="00AA61C8"/>
    <w:rsid w:val="00AA78B3"/>
    <w:rsid w:val="00AA7A4C"/>
    <w:rsid w:val="00AB0F8A"/>
    <w:rsid w:val="00AB2A66"/>
    <w:rsid w:val="00AB2B3D"/>
    <w:rsid w:val="00AB46CF"/>
    <w:rsid w:val="00AB6832"/>
    <w:rsid w:val="00AB7A1A"/>
    <w:rsid w:val="00AC1ABD"/>
    <w:rsid w:val="00AC265B"/>
    <w:rsid w:val="00AC2ECF"/>
    <w:rsid w:val="00AC367E"/>
    <w:rsid w:val="00AC3DAA"/>
    <w:rsid w:val="00AC3E57"/>
    <w:rsid w:val="00AC60BE"/>
    <w:rsid w:val="00AC7366"/>
    <w:rsid w:val="00AD15F8"/>
    <w:rsid w:val="00AD1C9F"/>
    <w:rsid w:val="00AD27BD"/>
    <w:rsid w:val="00AD3581"/>
    <w:rsid w:val="00AD3700"/>
    <w:rsid w:val="00AD51C9"/>
    <w:rsid w:val="00AD51FC"/>
    <w:rsid w:val="00AE0874"/>
    <w:rsid w:val="00AE0EC3"/>
    <w:rsid w:val="00AE0EEA"/>
    <w:rsid w:val="00AE12AE"/>
    <w:rsid w:val="00AE45C9"/>
    <w:rsid w:val="00AE5170"/>
    <w:rsid w:val="00AE7D2A"/>
    <w:rsid w:val="00AF0A0B"/>
    <w:rsid w:val="00AF0FD4"/>
    <w:rsid w:val="00AF3E35"/>
    <w:rsid w:val="00AF4F16"/>
    <w:rsid w:val="00AF5989"/>
    <w:rsid w:val="00AF6336"/>
    <w:rsid w:val="00AF7C68"/>
    <w:rsid w:val="00B01D90"/>
    <w:rsid w:val="00B03E33"/>
    <w:rsid w:val="00B106AC"/>
    <w:rsid w:val="00B130BD"/>
    <w:rsid w:val="00B143AB"/>
    <w:rsid w:val="00B144BC"/>
    <w:rsid w:val="00B1545C"/>
    <w:rsid w:val="00B15E77"/>
    <w:rsid w:val="00B16D44"/>
    <w:rsid w:val="00B172EB"/>
    <w:rsid w:val="00B20A59"/>
    <w:rsid w:val="00B20F10"/>
    <w:rsid w:val="00B212E1"/>
    <w:rsid w:val="00B21830"/>
    <w:rsid w:val="00B25C8A"/>
    <w:rsid w:val="00B2698E"/>
    <w:rsid w:val="00B33748"/>
    <w:rsid w:val="00B34013"/>
    <w:rsid w:val="00B3523E"/>
    <w:rsid w:val="00B4419F"/>
    <w:rsid w:val="00B46CA0"/>
    <w:rsid w:val="00B4756B"/>
    <w:rsid w:val="00B52D5B"/>
    <w:rsid w:val="00B52E31"/>
    <w:rsid w:val="00B54CF1"/>
    <w:rsid w:val="00B561DE"/>
    <w:rsid w:val="00B6048F"/>
    <w:rsid w:val="00B619EC"/>
    <w:rsid w:val="00B62F8A"/>
    <w:rsid w:val="00B637BC"/>
    <w:rsid w:val="00B63EBB"/>
    <w:rsid w:val="00B64257"/>
    <w:rsid w:val="00B65517"/>
    <w:rsid w:val="00B65528"/>
    <w:rsid w:val="00B6644D"/>
    <w:rsid w:val="00B670E4"/>
    <w:rsid w:val="00B67453"/>
    <w:rsid w:val="00B6751B"/>
    <w:rsid w:val="00B67C64"/>
    <w:rsid w:val="00B70812"/>
    <w:rsid w:val="00B70B75"/>
    <w:rsid w:val="00B7387A"/>
    <w:rsid w:val="00B74707"/>
    <w:rsid w:val="00B74F70"/>
    <w:rsid w:val="00B751D7"/>
    <w:rsid w:val="00B75FC7"/>
    <w:rsid w:val="00B763A3"/>
    <w:rsid w:val="00B77D9F"/>
    <w:rsid w:val="00B77EDB"/>
    <w:rsid w:val="00B77FC1"/>
    <w:rsid w:val="00B804D7"/>
    <w:rsid w:val="00B84E27"/>
    <w:rsid w:val="00B85250"/>
    <w:rsid w:val="00B90357"/>
    <w:rsid w:val="00B91F0A"/>
    <w:rsid w:val="00B92F0F"/>
    <w:rsid w:val="00B9330B"/>
    <w:rsid w:val="00B9490B"/>
    <w:rsid w:val="00B94BDA"/>
    <w:rsid w:val="00B95839"/>
    <w:rsid w:val="00B96415"/>
    <w:rsid w:val="00B975AA"/>
    <w:rsid w:val="00BA057B"/>
    <w:rsid w:val="00BA1BE8"/>
    <w:rsid w:val="00BA31AA"/>
    <w:rsid w:val="00BA4BD9"/>
    <w:rsid w:val="00BA7B88"/>
    <w:rsid w:val="00BA7DA5"/>
    <w:rsid w:val="00BB00AB"/>
    <w:rsid w:val="00BB0CA3"/>
    <w:rsid w:val="00BB2A3B"/>
    <w:rsid w:val="00BB2CD6"/>
    <w:rsid w:val="00BB5114"/>
    <w:rsid w:val="00BB5317"/>
    <w:rsid w:val="00BB5C24"/>
    <w:rsid w:val="00BB5C64"/>
    <w:rsid w:val="00BB660A"/>
    <w:rsid w:val="00BB6847"/>
    <w:rsid w:val="00BB7BEE"/>
    <w:rsid w:val="00BC0654"/>
    <w:rsid w:val="00BC1421"/>
    <w:rsid w:val="00BC282E"/>
    <w:rsid w:val="00BC3CFC"/>
    <w:rsid w:val="00BC4334"/>
    <w:rsid w:val="00BC4E53"/>
    <w:rsid w:val="00BC67E2"/>
    <w:rsid w:val="00BC781C"/>
    <w:rsid w:val="00BC7B4E"/>
    <w:rsid w:val="00BD0065"/>
    <w:rsid w:val="00BD177F"/>
    <w:rsid w:val="00BD3210"/>
    <w:rsid w:val="00BD32CD"/>
    <w:rsid w:val="00BD3407"/>
    <w:rsid w:val="00BD3F93"/>
    <w:rsid w:val="00BD4173"/>
    <w:rsid w:val="00BD6426"/>
    <w:rsid w:val="00BD645D"/>
    <w:rsid w:val="00BD64AD"/>
    <w:rsid w:val="00BD6E67"/>
    <w:rsid w:val="00BD7659"/>
    <w:rsid w:val="00BE00B1"/>
    <w:rsid w:val="00BE0B45"/>
    <w:rsid w:val="00BE15B3"/>
    <w:rsid w:val="00BE3304"/>
    <w:rsid w:val="00BE446C"/>
    <w:rsid w:val="00BE519F"/>
    <w:rsid w:val="00BE7466"/>
    <w:rsid w:val="00BF10EB"/>
    <w:rsid w:val="00BF1885"/>
    <w:rsid w:val="00BF200D"/>
    <w:rsid w:val="00BF2F41"/>
    <w:rsid w:val="00BF4D8D"/>
    <w:rsid w:val="00BF59C4"/>
    <w:rsid w:val="00BF60D6"/>
    <w:rsid w:val="00C0164B"/>
    <w:rsid w:val="00C017F6"/>
    <w:rsid w:val="00C01A60"/>
    <w:rsid w:val="00C0319B"/>
    <w:rsid w:val="00C04399"/>
    <w:rsid w:val="00C064B3"/>
    <w:rsid w:val="00C06E57"/>
    <w:rsid w:val="00C075A4"/>
    <w:rsid w:val="00C07AB5"/>
    <w:rsid w:val="00C07D3B"/>
    <w:rsid w:val="00C11185"/>
    <w:rsid w:val="00C11A5E"/>
    <w:rsid w:val="00C1315F"/>
    <w:rsid w:val="00C161C6"/>
    <w:rsid w:val="00C16985"/>
    <w:rsid w:val="00C179A1"/>
    <w:rsid w:val="00C213C8"/>
    <w:rsid w:val="00C226CD"/>
    <w:rsid w:val="00C23710"/>
    <w:rsid w:val="00C24EB7"/>
    <w:rsid w:val="00C26CA2"/>
    <w:rsid w:val="00C276A5"/>
    <w:rsid w:val="00C33467"/>
    <w:rsid w:val="00C34DF5"/>
    <w:rsid w:val="00C351E0"/>
    <w:rsid w:val="00C3533A"/>
    <w:rsid w:val="00C3650B"/>
    <w:rsid w:val="00C375F6"/>
    <w:rsid w:val="00C40EEF"/>
    <w:rsid w:val="00C41B25"/>
    <w:rsid w:val="00C42716"/>
    <w:rsid w:val="00C4283D"/>
    <w:rsid w:val="00C430DA"/>
    <w:rsid w:val="00C46D01"/>
    <w:rsid w:val="00C51BBC"/>
    <w:rsid w:val="00C51CAF"/>
    <w:rsid w:val="00C52F4B"/>
    <w:rsid w:val="00C54A9E"/>
    <w:rsid w:val="00C557D1"/>
    <w:rsid w:val="00C5626C"/>
    <w:rsid w:val="00C60A0F"/>
    <w:rsid w:val="00C62C4B"/>
    <w:rsid w:val="00C633EF"/>
    <w:rsid w:val="00C663F4"/>
    <w:rsid w:val="00C66692"/>
    <w:rsid w:val="00C672B7"/>
    <w:rsid w:val="00C67697"/>
    <w:rsid w:val="00C67A78"/>
    <w:rsid w:val="00C70291"/>
    <w:rsid w:val="00C75941"/>
    <w:rsid w:val="00C75C41"/>
    <w:rsid w:val="00C779DB"/>
    <w:rsid w:val="00C808F9"/>
    <w:rsid w:val="00C80CF2"/>
    <w:rsid w:val="00C8325E"/>
    <w:rsid w:val="00C83E83"/>
    <w:rsid w:val="00C84EEE"/>
    <w:rsid w:val="00C912D8"/>
    <w:rsid w:val="00C92832"/>
    <w:rsid w:val="00C928D9"/>
    <w:rsid w:val="00C92F68"/>
    <w:rsid w:val="00C95DBB"/>
    <w:rsid w:val="00C97617"/>
    <w:rsid w:val="00CA0E33"/>
    <w:rsid w:val="00CA2E58"/>
    <w:rsid w:val="00CA320D"/>
    <w:rsid w:val="00CA415C"/>
    <w:rsid w:val="00CA4534"/>
    <w:rsid w:val="00CA4B7F"/>
    <w:rsid w:val="00CA5C12"/>
    <w:rsid w:val="00CA604D"/>
    <w:rsid w:val="00CA7E2C"/>
    <w:rsid w:val="00CB2169"/>
    <w:rsid w:val="00CB217D"/>
    <w:rsid w:val="00CB33A8"/>
    <w:rsid w:val="00CB4175"/>
    <w:rsid w:val="00CB4BF7"/>
    <w:rsid w:val="00CB4E69"/>
    <w:rsid w:val="00CB5114"/>
    <w:rsid w:val="00CB5915"/>
    <w:rsid w:val="00CB5E37"/>
    <w:rsid w:val="00CB6432"/>
    <w:rsid w:val="00CB6969"/>
    <w:rsid w:val="00CB7842"/>
    <w:rsid w:val="00CC312D"/>
    <w:rsid w:val="00CC46BD"/>
    <w:rsid w:val="00CC615D"/>
    <w:rsid w:val="00CC7870"/>
    <w:rsid w:val="00CC7F2B"/>
    <w:rsid w:val="00CD02C8"/>
    <w:rsid w:val="00CD2F94"/>
    <w:rsid w:val="00CD3D12"/>
    <w:rsid w:val="00CD44C9"/>
    <w:rsid w:val="00CD732C"/>
    <w:rsid w:val="00CD74B3"/>
    <w:rsid w:val="00CD7B86"/>
    <w:rsid w:val="00CE1B25"/>
    <w:rsid w:val="00CE24A5"/>
    <w:rsid w:val="00CE2F09"/>
    <w:rsid w:val="00CE36F2"/>
    <w:rsid w:val="00CE4B8C"/>
    <w:rsid w:val="00CE5D98"/>
    <w:rsid w:val="00CE654D"/>
    <w:rsid w:val="00CF159F"/>
    <w:rsid w:val="00CF30B3"/>
    <w:rsid w:val="00CF483D"/>
    <w:rsid w:val="00CF50FB"/>
    <w:rsid w:val="00CF63C3"/>
    <w:rsid w:val="00CF63C7"/>
    <w:rsid w:val="00CF7497"/>
    <w:rsid w:val="00D02522"/>
    <w:rsid w:val="00D0271B"/>
    <w:rsid w:val="00D034FA"/>
    <w:rsid w:val="00D05701"/>
    <w:rsid w:val="00D06C68"/>
    <w:rsid w:val="00D06E79"/>
    <w:rsid w:val="00D07571"/>
    <w:rsid w:val="00D0775B"/>
    <w:rsid w:val="00D1057A"/>
    <w:rsid w:val="00D1086A"/>
    <w:rsid w:val="00D1431C"/>
    <w:rsid w:val="00D159AF"/>
    <w:rsid w:val="00D15B4B"/>
    <w:rsid w:val="00D15BC7"/>
    <w:rsid w:val="00D16F86"/>
    <w:rsid w:val="00D173E1"/>
    <w:rsid w:val="00D1755E"/>
    <w:rsid w:val="00D175E8"/>
    <w:rsid w:val="00D20C43"/>
    <w:rsid w:val="00D218CF"/>
    <w:rsid w:val="00D21E43"/>
    <w:rsid w:val="00D2254A"/>
    <w:rsid w:val="00D260C9"/>
    <w:rsid w:val="00D26D55"/>
    <w:rsid w:val="00D270FD"/>
    <w:rsid w:val="00D30201"/>
    <w:rsid w:val="00D302C4"/>
    <w:rsid w:val="00D31592"/>
    <w:rsid w:val="00D33CBF"/>
    <w:rsid w:val="00D351D7"/>
    <w:rsid w:val="00D365D1"/>
    <w:rsid w:val="00D3771D"/>
    <w:rsid w:val="00D410A0"/>
    <w:rsid w:val="00D440F1"/>
    <w:rsid w:val="00D44EF9"/>
    <w:rsid w:val="00D44F41"/>
    <w:rsid w:val="00D44F87"/>
    <w:rsid w:val="00D44FD6"/>
    <w:rsid w:val="00D466FE"/>
    <w:rsid w:val="00D50E97"/>
    <w:rsid w:val="00D527A7"/>
    <w:rsid w:val="00D52FD7"/>
    <w:rsid w:val="00D52FFE"/>
    <w:rsid w:val="00D53AE2"/>
    <w:rsid w:val="00D54972"/>
    <w:rsid w:val="00D560A7"/>
    <w:rsid w:val="00D57C9A"/>
    <w:rsid w:val="00D57D6B"/>
    <w:rsid w:val="00D600E9"/>
    <w:rsid w:val="00D60E29"/>
    <w:rsid w:val="00D61919"/>
    <w:rsid w:val="00D62F1A"/>
    <w:rsid w:val="00D6376D"/>
    <w:rsid w:val="00D64132"/>
    <w:rsid w:val="00D650AF"/>
    <w:rsid w:val="00D73481"/>
    <w:rsid w:val="00D738D6"/>
    <w:rsid w:val="00D74469"/>
    <w:rsid w:val="00D74A9D"/>
    <w:rsid w:val="00D74F84"/>
    <w:rsid w:val="00D74FAB"/>
    <w:rsid w:val="00D77E84"/>
    <w:rsid w:val="00D8041F"/>
    <w:rsid w:val="00D80435"/>
    <w:rsid w:val="00D8418F"/>
    <w:rsid w:val="00D841A4"/>
    <w:rsid w:val="00D87954"/>
    <w:rsid w:val="00D91BC3"/>
    <w:rsid w:val="00D92CDB"/>
    <w:rsid w:val="00D9420B"/>
    <w:rsid w:val="00D9468D"/>
    <w:rsid w:val="00D97CB6"/>
    <w:rsid w:val="00D97EEA"/>
    <w:rsid w:val="00DA032B"/>
    <w:rsid w:val="00DA0525"/>
    <w:rsid w:val="00DA1444"/>
    <w:rsid w:val="00DA20C7"/>
    <w:rsid w:val="00DA22DF"/>
    <w:rsid w:val="00DA3E25"/>
    <w:rsid w:val="00DA51BA"/>
    <w:rsid w:val="00DB0659"/>
    <w:rsid w:val="00DB0F15"/>
    <w:rsid w:val="00DB1A90"/>
    <w:rsid w:val="00DB306F"/>
    <w:rsid w:val="00DB3289"/>
    <w:rsid w:val="00DB4597"/>
    <w:rsid w:val="00DB6C3F"/>
    <w:rsid w:val="00DC0B56"/>
    <w:rsid w:val="00DC26A8"/>
    <w:rsid w:val="00DC36BB"/>
    <w:rsid w:val="00DC39D2"/>
    <w:rsid w:val="00DC60EC"/>
    <w:rsid w:val="00DC6EE4"/>
    <w:rsid w:val="00DC7BF6"/>
    <w:rsid w:val="00DD0425"/>
    <w:rsid w:val="00DD13DD"/>
    <w:rsid w:val="00DD53CA"/>
    <w:rsid w:val="00DD5939"/>
    <w:rsid w:val="00DD596D"/>
    <w:rsid w:val="00DD5C4C"/>
    <w:rsid w:val="00DD731D"/>
    <w:rsid w:val="00DD737C"/>
    <w:rsid w:val="00DE0F8D"/>
    <w:rsid w:val="00DE1F76"/>
    <w:rsid w:val="00DE25DB"/>
    <w:rsid w:val="00DE631D"/>
    <w:rsid w:val="00DE6DDC"/>
    <w:rsid w:val="00DF2149"/>
    <w:rsid w:val="00DF4660"/>
    <w:rsid w:val="00DF484A"/>
    <w:rsid w:val="00DF6333"/>
    <w:rsid w:val="00DF7C85"/>
    <w:rsid w:val="00E01266"/>
    <w:rsid w:val="00E01289"/>
    <w:rsid w:val="00E02C39"/>
    <w:rsid w:val="00E02DA8"/>
    <w:rsid w:val="00E059ED"/>
    <w:rsid w:val="00E05F77"/>
    <w:rsid w:val="00E0615C"/>
    <w:rsid w:val="00E07FB5"/>
    <w:rsid w:val="00E103D5"/>
    <w:rsid w:val="00E1173C"/>
    <w:rsid w:val="00E11A7D"/>
    <w:rsid w:val="00E123F1"/>
    <w:rsid w:val="00E14FA3"/>
    <w:rsid w:val="00E16B5C"/>
    <w:rsid w:val="00E1774B"/>
    <w:rsid w:val="00E202E3"/>
    <w:rsid w:val="00E207F3"/>
    <w:rsid w:val="00E20B3B"/>
    <w:rsid w:val="00E20D16"/>
    <w:rsid w:val="00E2108B"/>
    <w:rsid w:val="00E22834"/>
    <w:rsid w:val="00E2378F"/>
    <w:rsid w:val="00E23E5D"/>
    <w:rsid w:val="00E241F4"/>
    <w:rsid w:val="00E24607"/>
    <w:rsid w:val="00E258FC"/>
    <w:rsid w:val="00E25ACA"/>
    <w:rsid w:val="00E26678"/>
    <w:rsid w:val="00E27352"/>
    <w:rsid w:val="00E30167"/>
    <w:rsid w:val="00E30245"/>
    <w:rsid w:val="00E31134"/>
    <w:rsid w:val="00E33273"/>
    <w:rsid w:val="00E33696"/>
    <w:rsid w:val="00E336C8"/>
    <w:rsid w:val="00E34175"/>
    <w:rsid w:val="00E34904"/>
    <w:rsid w:val="00E34A90"/>
    <w:rsid w:val="00E3523B"/>
    <w:rsid w:val="00E35F8F"/>
    <w:rsid w:val="00E37828"/>
    <w:rsid w:val="00E37C24"/>
    <w:rsid w:val="00E40357"/>
    <w:rsid w:val="00E422D3"/>
    <w:rsid w:val="00E42AF0"/>
    <w:rsid w:val="00E4478F"/>
    <w:rsid w:val="00E44A35"/>
    <w:rsid w:val="00E4506A"/>
    <w:rsid w:val="00E4668B"/>
    <w:rsid w:val="00E47F29"/>
    <w:rsid w:val="00E50F7F"/>
    <w:rsid w:val="00E5254A"/>
    <w:rsid w:val="00E53270"/>
    <w:rsid w:val="00E533DC"/>
    <w:rsid w:val="00E5391D"/>
    <w:rsid w:val="00E53A66"/>
    <w:rsid w:val="00E5552D"/>
    <w:rsid w:val="00E561C0"/>
    <w:rsid w:val="00E56398"/>
    <w:rsid w:val="00E62C7E"/>
    <w:rsid w:val="00E63F33"/>
    <w:rsid w:val="00E650B6"/>
    <w:rsid w:val="00E660C7"/>
    <w:rsid w:val="00E664FF"/>
    <w:rsid w:val="00E67546"/>
    <w:rsid w:val="00E7073E"/>
    <w:rsid w:val="00E70A7C"/>
    <w:rsid w:val="00E70CC5"/>
    <w:rsid w:val="00E71D4A"/>
    <w:rsid w:val="00E72573"/>
    <w:rsid w:val="00E726FE"/>
    <w:rsid w:val="00E752D7"/>
    <w:rsid w:val="00E75A20"/>
    <w:rsid w:val="00E767F3"/>
    <w:rsid w:val="00E7732D"/>
    <w:rsid w:val="00E77DD4"/>
    <w:rsid w:val="00E80165"/>
    <w:rsid w:val="00E8051F"/>
    <w:rsid w:val="00E8160D"/>
    <w:rsid w:val="00E8195D"/>
    <w:rsid w:val="00E82697"/>
    <w:rsid w:val="00E838CD"/>
    <w:rsid w:val="00E90B5F"/>
    <w:rsid w:val="00E913C5"/>
    <w:rsid w:val="00E924C6"/>
    <w:rsid w:val="00E924E2"/>
    <w:rsid w:val="00E9431D"/>
    <w:rsid w:val="00E943D0"/>
    <w:rsid w:val="00E94874"/>
    <w:rsid w:val="00EA167C"/>
    <w:rsid w:val="00EA1AC2"/>
    <w:rsid w:val="00EA33BB"/>
    <w:rsid w:val="00EA35AE"/>
    <w:rsid w:val="00EA4B0D"/>
    <w:rsid w:val="00EA4D0B"/>
    <w:rsid w:val="00EA5375"/>
    <w:rsid w:val="00EA5444"/>
    <w:rsid w:val="00EA5C3C"/>
    <w:rsid w:val="00EB0F6B"/>
    <w:rsid w:val="00EB19BB"/>
    <w:rsid w:val="00EB1EFB"/>
    <w:rsid w:val="00EB4997"/>
    <w:rsid w:val="00EB63DA"/>
    <w:rsid w:val="00EC0E83"/>
    <w:rsid w:val="00EC1684"/>
    <w:rsid w:val="00EC1697"/>
    <w:rsid w:val="00EC1D86"/>
    <w:rsid w:val="00EC2542"/>
    <w:rsid w:val="00EC28ED"/>
    <w:rsid w:val="00EC3735"/>
    <w:rsid w:val="00EC6489"/>
    <w:rsid w:val="00EC7B0C"/>
    <w:rsid w:val="00ED0542"/>
    <w:rsid w:val="00ED0A28"/>
    <w:rsid w:val="00ED0D20"/>
    <w:rsid w:val="00ED1289"/>
    <w:rsid w:val="00ED1BD1"/>
    <w:rsid w:val="00ED21B8"/>
    <w:rsid w:val="00ED2DF3"/>
    <w:rsid w:val="00ED2EC3"/>
    <w:rsid w:val="00ED631F"/>
    <w:rsid w:val="00ED6E7B"/>
    <w:rsid w:val="00EE0196"/>
    <w:rsid w:val="00EE1948"/>
    <w:rsid w:val="00EE4A7F"/>
    <w:rsid w:val="00EE4AA4"/>
    <w:rsid w:val="00EF2F8C"/>
    <w:rsid w:val="00EF2FB4"/>
    <w:rsid w:val="00EF42DD"/>
    <w:rsid w:val="00EF47AF"/>
    <w:rsid w:val="00EF6548"/>
    <w:rsid w:val="00EF79F5"/>
    <w:rsid w:val="00F0648D"/>
    <w:rsid w:val="00F06539"/>
    <w:rsid w:val="00F075B5"/>
    <w:rsid w:val="00F105B4"/>
    <w:rsid w:val="00F14219"/>
    <w:rsid w:val="00F142EB"/>
    <w:rsid w:val="00F15198"/>
    <w:rsid w:val="00F2037D"/>
    <w:rsid w:val="00F209FE"/>
    <w:rsid w:val="00F21555"/>
    <w:rsid w:val="00F22E69"/>
    <w:rsid w:val="00F231FD"/>
    <w:rsid w:val="00F24704"/>
    <w:rsid w:val="00F2633C"/>
    <w:rsid w:val="00F271B7"/>
    <w:rsid w:val="00F30C0F"/>
    <w:rsid w:val="00F31BE1"/>
    <w:rsid w:val="00F33D3B"/>
    <w:rsid w:val="00F33ECD"/>
    <w:rsid w:val="00F34C07"/>
    <w:rsid w:val="00F35924"/>
    <w:rsid w:val="00F36CEA"/>
    <w:rsid w:val="00F40941"/>
    <w:rsid w:val="00F40F28"/>
    <w:rsid w:val="00F419F2"/>
    <w:rsid w:val="00F42C98"/>
    <w:rsid w:val="00F43308"/>
    <w:rsid w:val="00F4425E"/>
    <w:rsid w:val="00F4593D"/>
    <w:rsid w:val="00F46978"/>
    <w:rsid w:val="00F477A0"/>
    <w:rsid w:val="00F47CBF"/>
    <w:rsid w:val="00F51891"/>
    <w:rsid w:val="00F53388"/>
    <w:rsid w:val="00F535CA"/>
    <w:rsid w:val="00F54D7F"/>
    <w:rsid w:val="00F5533B"/>
    <w:rsid w:val="00F5552D"/>
    <w:rsid w:val="00F55DCE"/>
    <w:rsid w:val="00F60BF9"/>
    <w:rsid w:val="00F62C43"/>
    <w:rsid w:val="00F66D07"/>
    <w:rsid w:val="00F70899"/>
    <w:rsid w:val="00F711BE"/>
    <w:rsid w:val="00F71615"/>
    <w:rsid w:val="00F72B82"/>
    <w:rsid w:val="00F73CF1"/>
    <w:rsid w:val="00F744D6"/>
    <w:rsid w:val="00F776F3"/>
    <w:rsid w:val="00F8051D"/>
    <w:rsid w:val="00F80E03"/>
    <w:rsid w:val="00F80F77"/>
    <w:rsid w:val="00F81F68"/>
    <w:rsid w:val="00F82580"/>
    <w:rsid w:val="00F826D8"/>
    <w:rsid w:val="00F83846"/>
    <w:rsid w:val="00F846C4"/>
    <w:rsid w:val="00F85440"/>
    <w:rsid w:val="00F85497"/>
    <w:rsid w:val="00F86BA7"/>
    <w:rsid w:val="00F87F7D"/>
    <w:rsid w:val="00F905D0"/>
    <w:rsid w:val="00F90F60"/>
    <w:rsid w:val="00F95532"/>
    <w:rsid w:val="00F95D77"/>
    <w:rsid w:val="00F97E8A"/>
    <w:rsid w:val="00FA0CD7"/>
    <w:rsid w:val="00FA1B19"/>
    <w:rsid w:val="00FA26C7"/>
    <w:rsid w:val="00FA2C0E"/>
    <w:rsid w:val="00FA38B1"/>
    <w:rsid w:val="00FB0A14"/>
    <w:rsid w:val="00FB1D1D"/>
    <w:rsid w:val="00FB39F5"/>
    <w:rsid w:val="00FB4021"/>
    <w:rsid w:val="00FB4144"/>
    <w:rsid w:val="00FB5602"/>
    <w:rsid w:val="00FB6E25"/>
    <w:rsid w:val="00FC0654"/>
    <w:rsid w:val="00FC107A"/>
    <w:rsid w:val="00FC24E3"/>
    <w:rsid w:val="00FC3BD1"/>
    <w:rsid w:val="00FC5F58"/>
    <w:rsid w:val="00FD3565"/>
    <w:rsid w:val="00FD5A98"/>
    <w:rsid w:val="00FE0F35"/>
    <w:rsid w:val="00FE50BC"/>
    <w:rsid w:val="00FE515A"/>
    <w:rsid w:val="00FE7FB1"/>
    <w:rsid w:val="00FF00BC"/>
    <w:rsid w:val="00FF01BA"/>
    <w:rsid w:val="00FF0280"/>
    <w:rsid w:val="00FF0971"/>
    <w:rsid w:val="00FF1B30"/>
    <w:rsid w:val="00FF2C85"/>
    <w:rsid w:val="00FF4579"/>
    <w:rsid w:val="00FF563D"/>
    <w:rsid w:val="00FF5DFB"/>
    <w:rsid w:val="00FF5FE5"/>
    <w:rsid w:val="00FF7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47F27"/>
  <w15:chartTrackingRefBased/>
  <w15:docId w15:val="{45880496-A470-C44D-BE30-12111C8E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FB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37398"/>
    <w:pPr>
      <w:keepNext/>
      <w:keepLines/>
      <w:spacing w:before="240"/>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737398"/>
    <w:pPr>
      <w:keepNext/>
      <w:keepLines/>
      <w:spacing w:before="40"/>
      <w:outlineLvl w:val="2"/>
    </w:pPr>
    <w:rPr>
      <w:rFonts w:asciiTheme="majorHAnsi" w:eastAsiaTheme="majorEastAsia" w:hAnsiTheme="majorHAnsi" w:cstheme="majorBidi"/>
      <w:color w:val="1F3763" w:themeColor="accent1" w:themeShade="7F"/>
      <w:lang w:val="en-US" w:eastAsia="en-US"/>
    </w:rPr>
  </w:style>
  <w:style w:type="paragraph" w:styleId="Heading4">
    <w:name w:val="heading 4"/>
    <w:next w:val="Normal"/>
    <w:link w:val="Heading4Char"/>
    <w:uiPriority w:val="9"/>
    <w:qFormat/>
    <w:rsid w:val="00737398"/>
    <w:pPr>
      <w:outlineLvl w:val="3"/>
    </w:pPr>
    <w:rPr>
      <w:rFonts w:ascii="Times New Roman" w:eastAsia="SimSun" w:hAnsi="Times New Roman" w:cs="Times New Roman"/>
      <w:b/>
      <w:kern w:val="0"/>
      <w:sz w:val="28"/>
      <w:szCs w:val="20"/>
      <w:lang w:val="en-US"/>
      <w14:ligatures w14:val="none"/>
    </w:rPr>
  </w:style>
  <w:style w:type="paragraph" w:styleId="Heading5">
    <w:name w:val="heading 5"/>
    <w:basedOn w:val="Normal"/>
    <w:next w:val="Normal"/>
    <w:link w:val="Heading5Char"/>
    <w:uiPriority w:val="9"/>
    <w:unhideWhenUsed/>
    <w:qFormat/>
    <w:rsid w:val="000133F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398"/>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737398"/>
    <w:rPr>
      <w:rFonts w:asciiTheme="majorHAnsi" w:eastAsiaTheme="majorEastAsia" w:hAnsiTheme="majorHAnsi" w:cstheme="majorBidi"/>
      <w:color w:val="1F3763" w:themeColor="accent1" w:themeShade="7F"/>
      <w:kern w:val="0"/>
      <w:lang w:val="en-US"/>
      <w14:ligatures w14:val="none"/>
    </w:rPr>
  </w:style>
  <w:style w:type="character" w:customStyle="1" w:styleId="Heading4Char">
    <w:name w:val="Heading 4 Char"/>
    <w:basedOn w:val="DefaultParagraphFont"/>
    <w:link w:val="Heading4"/>
    <w:uiPriority w:val="9"/>
    <w:rsid w:val="00737398"/>
    <w:rPr>
      <w:rFonts w:ascii="Times New Roman" w:eastAsia="SimSun" w:hAnsi="Times New Roman" w:cs="Times New Roman"/>
      <w:b/>
      <w:kern w:val="0"/>
      <w:sz w:val="28"/>
      <w:szCs w:val="20"/>
      <w:lang w:val="en-US"/>
      <w14:ligatures w14:val="none"/>
    </w:rPr>
  </w:style>
  <w:style w:type="paragraph" w:styleId="Header">
    <w:name w:val="header"/>
    <w:basedOn w:val="Normal"/>
    <w:link w:val="HeaderChar"/>
    <w:uiPriority w:val="99"/>
    <w:unhideWhenUsed/>
    <w:rsid w:val="00737398"/>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737398"/>
    <w:rPr>
      <w:kern w:val="0"/>
      <w:lang w:val="en-US"/>
      <w14:ligatures w14:val="none"/>
    </w:rPr>
  </w:style>
  <w:style w:type="paragraph" w:styleId="Footer">
    <w:name w:val="footer"/>
    <w:basedOn w:val="Normal"/>
    <w:link w:val="FooterChar"/>
    <w:uiPriority w:val="99"/>
    <w:unhideWhenUsed/>
    <w:rsid w:val="00737398"/>
    <w:pPr>
      <w:tabs>
        <w:tab w:val="center" w:pos="4513"/>
        <w:tab w:val="right" w:pos="9026"/>
      </w:tabs>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737398"/>
    <w:rPr>
      <w:kern w:val="0"/>
      <w:lang w:val="en-US"/>
      <w14:ligatures w14:val="none"/>
    </w:rPr>
  </w:style>
  <w:style w:type="character" w:styleId="Hyperlink">
    <w:name w:val="Hyperlink"/>
    <w:basedOn w:val="DefaultParagraphFont"/>
    <w:uiPriority w:val="99"/>
    <w:unhideWhenUsed/>
    <w:rsid w:val="00737398"/>
    <w:rPr>
      <w:color w:val="0563C1" w:themeColor="hyperlink"/>
      <w:u w:val="single"/>
    </w:rPr>
  </w:style>
  <w:style w:type="paragraph" w:styleId="NoSpacing">
    <w:name w:val="No Spacing"/>
    <w:uiPriority w:val="1"/>
    <w:qFormat/>
    <w:rsid w:val="00737398"/>
    <w:rPr>
      <w:kern w:val="0"/>
      <w:lang w:val="en-US"/>
      <w14:ligatures w14:val="none"/>
    </w:rPr>
  </w:style>
  <w:style w:type="paragraph" w:styleId="ListParagraph">
    <w:name w:val="List Paragraph"/>
    <w:basedOn w:val="Normal"/>
    <w:uiPriority w:val="34"/>
    <w:qFormat/>
    <w:rsid w:val="00737398"/>
    <w:pPr>
      <w:ind w:left="720"/>
      <w:contextualSpacing/>
    </w:pPr>
    <w:rPr>
      <w:rFonts w:asciiTheme="minorHAnsi" w:eastAsiaTheme="minorHAnsi" w:hAnsiTheme="minorHAnsi" w:cstheme="minorBidi"/>
      <w:lang w:val="en-US" w:eastAsia="en-US"/>
    </w:rPr>
  </w:style>
  <w:style w:type="paragraph" w:customStyle="1" w:styleId="p1">
    <w:name w:val="p1"/>
    <w:basedOn w:val="Normal"/>
    <w:uiPriority w:val="99"/>
    <w:rsid w:val="00737398"/>
    <w:rPr>
      <w:rFonts w:ascii=".SF UI Text" w:eastAsia=".SF UI Text" w:hAnsi=".SF UI Text"/>
      <w:color w:val="333333"/>
      <w:sz w:val="26"/>
      <w:szCs w:val="26"/>
      <w:lang w:val="en-US"/>
    </w:rPr>
  </w:style>
  <w:style w:type="table" w:styleId="TableGrid">
    <w:name w:val="Table Grid"/>
    <w:basedOn w:val="TableNormal"/>
    <w:uiPriority w:val="39"/>
    <w:qFormat/>
    <w:rsid w:val="00737398"/>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rsid w:val="00737398"/>
    <w:rPr>
      <w:rFonts w:ascii=".SFUIText-Regular" w:eastAsia=".SFUIText-Regular" w:hAnsi=".SFUIText-Regular" w:hint="eastAsia"/>
      <w:b w:val="0"/>
      <w:bCs w:val="0"/>
      <w:i w:val="0"/>
      <w:iCs w:val="0"/>
      <w:sz w:val="34"/>
      <w:szCs w:val="34"/>
    </w:rPr>
  </w:style>
  <w:style w:type="character" w:customStyle="1" w:styleId="selectable">
    <w:name w:val="selectable"/>
    <w:basedOn w:val="DefaultParagraphFont"/>
    <w:rsid w:val="00737398"/>
  </w:style>
  <w:style w:type="paragraph" w:styleId="NormalWeb">
    <w:name w:val="Normal (Web)"/>
    <w:basedOn w:val="Normal"/>
    <w:uiPriority w:val="99"/>
    <w:qFormat/>
    <w:rsid w:val="00737398"/>
    <w:pPr>
      <w:widowControl w:val="0"/>
      <w:jc w:val="both"/>
    </w:pPr>
    <w:rPr>
      <w:rFonts w:asciiTheme="minorHAnsi" w:eastAsiaTheme="minorEastAsia" w:hAnsiTheme="minorHAnsi" w:cstheme="minorBidi"/>
      <w:kern w:val="2"/>
      <w:lang w:val="en-US" w:eastAsia="zh-CN"/>
    </w:rPr>
  </w:style>
  <w:style w:type="character" w:customStyle="1" w:styleId="normaltextrun">
    <w:name w:val="normaltextrun"/>
    <w:basedOn w:val="DefaultParagraphFont"/>
    <w:rsid w:val="00737398"/>
  </w:style>
  <w:style w:type="character" w:styleId="Strong">
    <w:name w:val="Strong"/>
    <w:basedOn w:val="DefaultParagraphFont"/>
    <w:uiPriority w:val="22"/>
    <w:qFormat/>
    <w:rsid w:val="00737398"/>
    <w:rPr>
      <w:b/>
      <w:bCs/>
    </w:rPr>
  </w:style>
  <w:style w:type="character" w:styleId="UnresolvedMention">
    <w:name w:val="Unresolved Mention"/>
    <w:basedOn w:val="DefaultParagraphFont"/>
    <w:uiPriority w:val="99"/>
    <w:rsid w:val="00737398"/>
    <w:rPr>
      <w:color w:val="605E5C"/>
      <w:shd w:val="clear" w:color="auto" w:fill="E1DFDD"/>
    </w:rPr>
  </w:style>
  <w:style w:type="character" w:customStyle="1" w:styleId="apple-converted-space">
    <w:name w:val="apple-converted-space"/>
    <w:basedOn w:val="DefaultParagraphFont"/>
    <w:rsid w:val="00737398"/>
  </w:style>
  <w:style w:type="character" w:styleId="FollowedHyperlink">
    <w:name w:val="FollowedHyperlink"/>
    <w:basedOn w:val="DefaultParagraphFont"/>
    <w:uiPriority w:val="99"/>
    <w:semiHidden/>
    <w:unhideWhenUsed/>
    <w:rsid w:val="00737398"/>
    <w:rPr>
      <w:color w:val="954F72" w:themeColor="followedHyperlink"/>
      <w:u w:val="single"/>
    </w:rPr>
  </w:style>
  <w:style w:type="paragraph" w:customStyle="1" w:styleId="msonormal0">
    <w:name w:val="msonormal"/>
    <w:basedOn w:val="Normal"/>
    <w:uiPriority w:val="99"/>
    <w:rsid w:val="00737398"/>
    <w:pPr>
      <w:widowControl w:val="0"/>
      <w:jc w:val="both"/>
    </w:pPr>
    <w:rPr>
      <w:rFonts w:asciiTheme="minorHAnsi" w:eastAsiaTheme="minorEastAsia" w:hAnsiTheme="minorHAnsi" w:cstheme="minorBidi"/>
      <w:kern w:val="2"/>
      <w:lang w:val="en-US" w:eastAsia="zh-CN"/>
    </w:rPr>
  </w:style>
  <w:style w:type="character" w:customStyle="1" w:styleId="sdzsvb">
    <w:name w:val="sdzsvb"/>
    <w:basedOn w:val="DefaultParagraphFont"/>
    <w:rsid w:val="00737398"/>
  </w:style>
  <w:style w:type="character" w:customStyle="1" w:styleId="mwtwi">
    <w:name w:val="mw_t_wi"/>
    <w:basedOn w:val="DefaultParagraphFont"/>
    <w:rsid w:val="00737398"/>
  </w:style>
  <w:style w:type="paragraph" w:styleId="Revision">
    <w:name w:val="Revision"/>
    <w:hidden/>
    <w:uiPriority w:val="99"/>
    <w:semiHidden/>
    <w:rsid w:val="00737398"/>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48743D"/>
    <w:rPr>
      <w:i/>
      <w:iCs/>
    </w:rPr>
  </w:style>
  <w:style w:type="paragraph" w:customStyle="1" w:styleId="wef-1ty47b3">
    <w:name w:val="wef-1ty47b3"/>
    <w:basedOn w:val="Normal"/>
    <w:rsid w:val="009D334D"/>
    <w:pPr>
      <w:spacing w:before="100" w:beforeAutospacing="1" w:after="100" w:afterAutospacing="1"/>
    </w:pPr>
  </w:style>
  <w:style w:type="character" w:customStyle="1" w:styleId="field">
    <w:name w:val="field"/>
    <w:basedOn w:val="DefaultParagraphFont"/>
    <w:rsid w:val="006444F1"/>
  </w:style>
  <w:style w:type="character" w:customStyle="1" w:styleId="Heading5Char">
    <w:name w:val="Heading 5 Char"/>
    <w:basedOn w:val="DefaultParagraphFont"/>
    <w:link w:val="Heading5"/>
    <w:uiPriority w:val="9"/>
    <w:rsid w:val="000133FC"/>
    <w:rPr>
      <w:rFonts w:asciiTheme="majorHAnsi" w:eastAsiaTheme="majorEastAsia" w:hAnsiTheme="majorHAnsi" w:cstheme="majorBidi"/>
      <w:color w:val="2F5496" w:themeColor="accent1" w:themeShade="BF"/>
      <w:kern w:val="0"/>
      <w:lang w:eastAsia="en-GB"/>
      <w14:ligatures w14:val="none"/>
    </w:rPr>
  </w:style>
  <w:style w:type="character" w:customStyle="1" w:styleId="chakra-text">
    <w:name w:val="chakra-text"/>
    <w:basedOn w:val="DefaultParagraphFont"/>
    <w:rsid w:val="00C5626C"/>
  </w:style>
  <w:style w:type="paragraph" w:styleId="Title">
    <w:name w:val="Title"/>
    <w:basedOn w:val="Normal"/>
    <w:next w:val="Normal"/>
    <w:link w:val="TitleChar"/>
    <w:uiPriority w:val="10"/>
    <w:qFormat/>
    <w:rsid w:val="00AC265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65B"/>
    <w:rPr>
      <w:rFonts w:asciiTheme="majorHAnsi" w:eastAsiaTheme="majorEastAsia" w:hAnsiTheme="majorHAnsi" w:cstheme="majorBidi"/>
      <w:spacing w:val="-10"/>
      <w:kern w:val="28"/>
      <w:sz w:val="56"/>
      <w:szCs w:val="5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5127">
      <w:bodyDiv w:val="1"/>
      <w:marLeft w:val="0"/>
      <w:marRight w:val="0"/>
      <w:marTop w:val="0"/>
      <w:marBottom w:val="0"/>
      <w:divBdr>
        <w:top w:val="none" w:sz="0" w:space="0" w:color="auto"/>
        <w:left w:val="none" w:sz="0" w:space="0" w:color="auto"/>
        <w:bottom w:val="none" w:sz="0" w:space="0" w:color="auto"/>
        <w:right w:val="none" w:sz="0" w:space="0" w:color="auto"/>
      </w:divBdr>
      <w:divsChild>
        <w:div w:id="1021006130">
          <w:marLeft w:val="0"/>
          <w:marRight w:val="0"/>
          <w:marTop w:val="0"/>
          <w:marBottom w:val="0"/>
          <w:divBdr>
            <w:top w:val="none" w:sz="0" w:space="0" w:color="auto"/>
            <w:left w:val="none" w:sz="0" w:space="0" w:color="auto"/>
            <w:bottom w:val="none" w:sz="0" w:space="0" w:color="auto"/>
            <w:right w:val="none" w:sz="0" w:space="0" w:color="auto"/>
          </w:divBdr>
          <w:divsChild>
            <w:div w:id="1040862879">
              <w:marLeft w:val="0"/>
              <w:marRight w:val="0"/>
              <w:marTop w:val="0"/>
              <w:marBottom w:val="0"/>
              <w:divBdr>
                <w:top w:val="none" w:sz="0" w:space="0" w:color="auto"/>
                <w:left w:val="none" w:sz="0" w:space="0" w:color="auto"/>
                <w:bottom w:val="none" w:sz="0" w:space="0" w:color="auto"/>
                <w:right w:val="none" w:sz="0" w:space="0" w:color="auto"/>
              </w:divBdr>
              <w:divsChild>
                <w:div w:id="198674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44365">
      <w:bodyDiv w:val="1"/>
      <w:marLeft w:val="0"/>
      <w:marRight w:val="0"/>
      <w:marTop w:val="0"/>
      <w:marBottom w:val="0"/>
      <w:divBdr>
        <w:top w:val="none" w:sz="0" w:space="0" w:color="auto"/>
        <w:left w:val="none" w:sz="0" w:space="0" w:color="auto"/>
        <w:bottom w:val="none" w:sz="0" w:space="0" w:color="auto"/>
        <w:right w:val="none" w:sz="0" w:space="0" w:color="auto"/>
      </w:divBdr>
    </w:div>
    <w:div w:id="158738755">
      <w:bodyDiv w:val="1"/>
      <w:marLeft w:val="0"/>
      <w:marRight w:val="0"/>
      <w:marTop w:val="0"/>
      <w:marBottom w:val="0"/>
      <w:divBdr>
        <w:top w:val="none" w:sz="0" w:space="0" w:color="auto"/>
        <w:left w:val="none" w:sz="0" w:space="0" w:color="auto"/>
        <w:bottom w:val="none" w:sz="0" w:space="0" w:color="auto"/>
        <w:right w:val="none" w:sz="0" w:space="0" w:color="auto"/>
      </w:divBdr>
    </w:div>
    <w:div w:id="186799553">
      <w:bodyDiv w:val="1"/>
      <w:marLeft w:val="0"/>
      <w:marRight w:val="0"/>
      <w:marTop w:val="0"/>
      <w:marBottom w:val="0"/>
      <w:divBdr>
        <w:top w:val="none" w:sz="0" w:space="0" w:color="auto"/>
        <w:left w:val="none" w:sz="0" w:space="0" w:color="auto"/>
        <w:bottom w:val="none" w:sz="0" w:space="0" w:color="auto"/>
        <w:right w:val="none" w:sz="0" w:space="0" w:color="auto"/>
      </w:divBdr>
    </w:div>
    <w:div w:id="192040850">
      <w:bodyDiv w:val="1"/>
      <w:marLeft w:val="0"/>
      <w:marRight w:val="0"/>
      <w:marTop w:val="0"/>
      <w:marBottom w:val="0"/>
      <w:divBdr>
        <w:top w:val="none" w:sz="0" w:space="0" w:color="auto"/>
        <w:left w:val="none" w:sz="0" w:space="0" w:color="auto"/>
        <w:bottom w:val="none" w:sz="0" w:space="0" w:color="auto"/>
        <w:right w:val="none" w:sz="0" w:space="0" w:color="auto"/>
      </w:divBdr>
      <w:divsChild>
        <w:div w:id="420879913">
          <w:marLeft w:val="0"/>
          <w:marRight w:val="0"/>
          <w:marTop w:val="0"/>
          <w:marBottom w:val="0"/>
          <w:divBdr>
            <w:top w:val="none" w:sz="0" w:space="0" w:color="auto"/>
            <w:left w:val="none" w:sz="0" w:space="0" w:color="auto"/>
            <w:bottom w:val="none" w:sz="0" w:space="0" w:color="auto"/>
            <w:right w:val="none" w:sz="0" w:space="0" w:color="auto"/>
          </w:divBdr>
          <w:divsChild>
            <w:div w:id="615256976">
              <w:marLeft w:val="0"/>
              <w:marRight w:val="0"/>
              <w:marTop w:val="0"/>
              <w:marBottom w:val="0"/>
              <w:divBdr>
                <w:top w:val="none" w:sz="0" w:space="0" w:color="auto"/>
                <w:left w:val="none" w:sz="0" w:space="0" w:color="auto"/>
                <w:bottom w:val="none" w:sz="0" w:space="0" w:color="auto"/>
                <w:right w:val="none" w:sz="0" w:space="0" w:color="auto"/>
              </w:divBdr>
              <w:divsChild>
                <w:div w:id="2014065075">
                  <w:marLeft w:val="0"/>
                  <w:marRight w:val="0"/>
                  <w:marTop w:val="0"/>
                  <w:marBottom w:val="0"/>
                  <w:divBdr>
                    <w:top w:val="none" w:sz="0" w:space="0" w:color="auto"/>
                    <w:left w:val="none" w:sz="0" w:space="0" w:color="auto"/>
                    <w:bottom w:val="none" w:sz="0" w:space="0" w:color="auto"/>
                    <w:right w:val="none" w:sz="0" w:space="0" w:color="auto"/>
                  </w:divBdr>
                  <w:divsChild>
                    <w:div w:id="208032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1016">
      <w:bodyDiv w:val="1"/>
      <w:marLeft w:val="0"/>
      <w:marRight w:val="0"/>
      <w:marTop w:val="0"/>
      <w:marBottom w:val="0"/>
      <w:divBdr>
        <w:top w:val="none" w:sz="0" w:space="0" w:color="auto"/>
        <w:left w:val="none" w:sz="0" w:space="0" w:color="auto"/>
        <w:bottom w:val="none" w:sz="0" w:space="0" w:color="auto"/>
        <w:right w:val="none" w:sz="0" w:space="0" w:color="auto"/>
      </w:divBdr>
      <w:divsChild>
        <w:div w:id="20906368">
          <w:marLeft w:val="0"/>
          <w:marRight w:val="0"/>
          <w:marTop w:val="0"/>
          <w:marBottom w:val="0"/>
          <w:divBdr>
            <w:top w:val="none" w:sz="0" w:space="0" w:color="auto"/>
            <w:left w:val="none" w:sz="0" w:space="0" w:color="auto"/>
            <w:bottom w:val="none" w:sz="0" w:space="0" w:color="auto"/>
            <w:right w:val="none" w:sz="0" w:space="0" w:color="auto"/>
          </w:divBdr>
          <w:divsChild>
            <w:div w:id="883446436">
              <w:marLeft w:val="0"/>
              <w:marRight w:val="0"/>
              <w:marTop w:val="0"/>
              <w:marBottom w:val="0"/>
              <w:divBdr>
                <w:top w:val="none" w:sz="0" w:space="0" w:color="auto"/>
                <w:left w:val="none" w:sz="0" w:space="0" w:color="auto"/>
                <w:bottom w:val="none" w:sz="0" w:space="0" w:color="auto"/>
                <w:right w:val="none" w:sz="0" w:space="0" w:color="auto"/>
              </w:divBdr>
              <w:divsChild>
                <w:div w:id="20563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19860">
      <w:bodyDiv w:val="1"/>
      <w:marLeft w:val="0"/>
      <w:marRight w:val="0"/>
      <w:marTop w:val="0"/>
      <w:marBottom w:val="0"/>
      <w:divBdr>
        <w:top w:val="none" w:sz="0" w:space="0" w:color="auto"/>
        <w:left w:val="none" w:sz="0" w:space="0" w:color="auto"/>
        <w:bottom w:val="none" w:sz="0" w:space="0" w:color="auto"/>
        <w:right w:val="none" w:sz="0" w:space="0" w:color="auto"/>
      </w:divBdr>
    </w:div>
    <w:div w:id="351222834">
      <w:bodyDiv w:val="1"/>
      <w:marLeft w:val="0"/>
      <w:marRight w:val="0"/>
      <w:marTop w:val="0"/>
      <w:marBottom w:val="0"/>
      <w:divBdr>
        <w:top w:val="none" w:sz="0" w:space="0" w:color="auto"/>
        <w:left w:val="none" w:sz="0" w:space="0" w:color="auto"/>
        <w:bottom w:val="none" w:sz="0" w:space="0" w:color="auto"/>
        <w:right w:val="none" w:sz="0" w:space="0" w:color="auto"/>
      </w:divBdr>
      <w:divsChild>
        <w:div w:id="622885443">
          <w:marLeft w:val="0"/>
          <w:marRight w:val="0"/>
          <w:marTop w:val="0"/>
          <w:marBottom w:val="0"/>
          <w:divBdr>
            <w:top w:val="none" w:sz="0" w:space="0" w:color="auto"/>
            <w:left w:val="none" w:sz="0" w:space="0" w:color="auto"/>
            <w:bottom w:val="none" w:sz="0" w:space="0" w:color="auto"/>
            <w:right w:val="none" w:sz="0" w:space="0" w:color="auto"/>
          </w:divBdr>
          <w:divsChild>
            <w:div w:id="1712684429">
              <w:marLeft w:val="0"/>
              <w:marRight w:val="0"/>
              <w:marTop w:val="0"/>
              <w:marBottom w:val="0"/>
              <w:divBdr>
                <w:top w:val="none" w:sz="0" w:space="0" w:color="auto"/>
                <w:left w:val="none" w:sz="0" w:space="0" w:color="auto"/>
                <w:bottom w:val="none" w:sz="0" w:space="0" w:color="auto"/>
                <w:right w:val="none" w:sz="0" w:space="0" w:color="auto"/>
              </w:divBdr>
              <w:divsChild>
                <w:div w:id="16451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187154">
      <w:bodyDiv w:val="1"/>
      <w:marLeft w:val="0"/>
      <w:marRight w:val="0"/>
      <w:marTop w:val="0"/>
      <w:marBottom w:val="0"/>
      <w:divBdr>
        <w:top w:val="none" w:sz="0" w:space="0" w:color="auto"/>
        <w:left w:val="none" w:sz="0" w:space="0" w:color="auto"/>
        <w:bottom w:val="none" w:sz="0" w:space="0" w:color="auto"/>
        <w:right w:val="none" w:sz="0" w:space="0" w:color="auto"/>
      </w:divBdr>
      <w:divsChild>
        <w:div w:id="49615096">
          <w:marLeft w:val="0"/>
          <w:marRight w:val="0"/>
          <w:marTop w:val="0"/>
          <w:marBottom w:val="0"/>
          <w:divBdr>
            <w:top w:val="none" w:sz="0" w:space="0" w:color="auto"/>
            <w:left w:val="none" w:sz="0" w:space="0" w:color="auto"/>
            <w:bottom w:val="none" w:sz="0" w:space="0" w:color="auto"/>
            <w:right w:val="none" w:sz="0" w:space="0" w:color="auto"/>
          </w:divBdr>
          <w:divsChild>
            <w:div w:id="173424938">
              <w:marLeft w:val="0"/>
              <w:marRight w:val="0"/>
              <w:marTop w:val="0"/>
              <w:marBottom w:val="0"/>
              <w:divBdr>
                <w:top w:val="none" w:sz="0" w:space="0" w:color="auto"/>
                <w:left w:val="none" w:sz="0" w:space="0" w:color="auto"/>
                <w:bottom w:val="none" w:sz="0" w:space="0" w:color="auto"/>
                <w:right w:val="none" w:sz="0" w:space="0" w:color="auto"/>
              </w:divBdr>
              <w:divsChild>
                <w:div w:id="835806689">
                  <w:marLeft w:val="0"/>
                  <w:marRight w:val="0"/>
                  <w:marTop w:val="0"/>
                  <w:marBottom w:val="0"/>
                  <w:divBdr>
                    <w:top w:val="none" w:sz="0" w:space="0" w:color="auto"/>
                    <w:left w:val="none" w:sz="0" w:space="0" w:color="auto"/>
                    <w:bottom w:val="none" w:sz="0" w:space="0" w:color="auto"/>
                    <w:right w:val="none" w:sz="0" w:space="0" w:color="auto"/>
                  </w:divBdr>
                  <w:divsChild>
                    <w:div w:id="12154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223268">
      <w:bodyDiv w:val="1"/>
      <w:marLeft w:val="0"/>
      <w:marRight w:val="0"/>
      <w:marTop w:val="0"/>
      <w:marBottom w:val="0"/>
      <w:divBdr>
        <w:top w:val="none" w:sz="0" w:space="0" w:color="auto"/>
        <w:left w:val="none" w:sz="0" w:space="0" w:color="auto"/>
        <w:bottom w:val="none" w:sz="0" w:space="0" w:color="auto"/>
        <w:right w:val="none" w:sz="0" w:space="0" w:color="auto"/>
      </w:divBdr>
      <w:divsChild>
        <w:div w:id="1715425156">
          <w:marLeft w:val="0"/>
          <w:marRight w:val="0"/>
          <w:marTop w:val="0"/>
          <w:marBottom w:val="0"/>
          <w:divBdr>
            <w:top w:val="none" w:sz="0" w:space="0" w:color="auto"/>
            <w:left w:val="none" w:sz="0" w:space="0" w:color="auto"/>
            <w:bottom w:val="none" w:sz="0" w:space="0" w:color="auto"/>
            <w:right w:val="none" w:sz="0" w:space="0" w:color="auto"/>
          </w:divBdr>
          <w:divsChild>
            <w:div w:id="491726430">
              <w:marLeft w:val="0"/>
              <w:marRight w:val="0"/>
              <w:marTop w:val="0"/>
              <w:marBottom w:val="0"/>
              <w:divBdr>
                <w:top w:val="none" w:sz="0" w:space="0" w:color="auto"/>
                <w:left w:val="none" w:sz="0" w:space="0" w:color="auto"/>
                <w:bottom w:val="none" w:sz="0" w:space="0" w:color="auto"/>
                <w:right w:val="none" w:sz="0" w:space="0" w:color="auto"/>
              </w:divBdr>
              <w:divsChild>
                <w:div w:id="1166673154">
                  <w:marLeft w:val="0"/>
                  <w:marRight w:val="0"/>
                  <w:marTop w:val="0"/>
                  <w:marBottom w:val="0"/>
                  <w:divBdr>
                    <w:top w:val="none" w:sz="0" w:space="0" w:color="auto"/>
                    <w:left w:val="none" w:sz="0" w:space="0" w:color="auto"/>
                    <w:bottom w:val="none" w:sz="0" w:space="0" w:color="auto"/>
                    <w:right w:val="none" w:sz="0" w:space="0" w:color="auto"/>
                  </w:divBdr>
                  <w:divsChild>
                    <w:div w:id="202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318466">
      <w:bodyDiv w:val="1"/>
      <w:marLeft w:val="0"/>
      <w:marRight w:val="0"/>
      <w:marTop w:val="0"/>
      <w:marBottom w:val="0"/>
      <w:divBdr>
        <w:top w:val="none" w:sz="0" w:space="0" w:color="auto"/>
        <w:left w:val="none" w:sz="0" w:space="0" w:color="auto"/>
        <w:bottom w:val="none" w:sz="0" w:space="0" w:color="auto"/>
        <w:right w:val="none" w:sz="0" w:space="0" w:color="auto"/>
      </w:divBdr>
    </w:div>
    <w:div w:id="531890582">
      <w:bodyDiv w:val="1"/>
      <w:marLeft w:val="0"/>
      <w:marRight w:val="0"/>
      <w:marTop w:val="0"/>
      <w:marBottom w:val="0"/>
      <w:divBdr>
        <w:top w:val="none" w:sz="0" w:space="0" w:color="auto"/>
        <w:left w:val="none" w:sz="0" w:space="0" w:color="auto"/>
        <w:bottom w:val="none" w:sz="0" w:space="0" w:color="auto"/>
        <w:right w:val="none" w:sz="0" w:space="0" w:color="auto"/>
      </w:divBdr>
      <w:divsChild>
        <w:div w:id="1715155305">
          <w:marLeft w:val="0"/>
          <w:marRight w:val="0"/>
          <w:marTop w:val="0"/>
          <w:marBottom w:val="0"/>
          <w:divBdr>
            <w:top w:val="none" w:sz="0" w:space="0" w:color="auto"/>
            <w:left w:val="none" w:sz="0" w:space="0" w:color="auto"/>
            <w:bottom w:val="none" w:sz="0" w:space="0" w:color="auto"/>
            <w:right w:val="none" w:sz="0" w:space="0" w:color="auto"/>
          </w:divBdr>
          <w:divsChild>
            <w:div w:id="1427461212">
              <w:marLeft w:val="0"/>
              <w:marRight w:val="0"/>
              <w:marTop w:val="0"/>
              <w:marBottom w:val="0"/>
              <w:divBdr>
                <w:top w:val="none" w:sz="0" w:space="0" w:color="auto"/>
                <w:left w:val="none" w:sz="0" w:space="0" w:color="auto"/>
                <w:bottom w:val="none" w:sz="0" w:space="0" w:color="auto"/>
                <w:right w:val="none" w:sz="0" w:space="0" w:color="auto"/>
              </w:divBdr>
              <w:divsChild>
                <w:div w:id="207180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761341">
      <w:bodyDiv w:val="1"/>
      <w:marLeft w:val="0"/>
      <w:marRight w:val="0"/>
      <w:marTop w:val="0"/>
      <w:marBottom w:val="0"/>
      <w:divBdr>
        <w:top w:val="none" w:sz="0" w:space="0" w:color="auto"/>
        <w:left w:val="none" w:sz="0" w:space="0" w:color="auto"/>
        <w:bottom w:val="none" w:sz="0" w:space="0" w:color="auto"/>
        <w:right w:val="none" w:sz="0" w:space="0" w:color="auto"/>
      </w:divBdr>
      <w:divsChild>
        <w:div w:id="126240724">
          <w:marLeft w:val="0"/>
          <w:marRight w:val="0"/>
          <w:marTop w:val="0"/>
          <w:marBottom w:val="0"/>
          <w:divBdr>
            <w:top w:val="none" w:sz="0" w:space="0" w:color="auto"/>
            <w:left w:val="none" w:sz="0" w:space="0" w:color="auto"/>
            <w:bottom w:val="none" w:sz="0" w:space="0" w:color="auto"/>
            <w:right w:val="none" w:sz="0" w:space="0" w:color="auto"/>
          </w:divBdr>
          <w:divsChild>
            <w:div w:id="1241519522">
              <w:marLeft w:val="0"/>
              <w:marRight w:val="0"/>
              <w:marTop w:val="0"/>
              <w:marBottom w:val="0"/>
              <w:divBdr>
                <w:top w:val="none" w:sz="0" w:space="0" w:color="auto"/>
                <w:left w:val="none" w:sz="0" w:space="0" w:color="auto"/>
                <w:bottom w:val="none" w:sz="0" w:space="0" w:color="auto"/>
                <w:right w:val="none" w:sz="0" w:space="0" w:color="auto"/>
              </w:divBdr>
              <w:divsChild>
                <w:div w:id="4530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611730">
      <w:bodyDiv w:val="1"/>
      <w:marLeft w:val="0"/>
      <w:marRight w:val="0"/>
      <w:marTop w:val="0"/>
      <w:marBottom w:val="0"/>
      <w:divBdr>
        <w:top w:val="none" w:sz="0" w:space="0" w:color="auto"/>
        <w:left w:val="none" w:sz="0" w:space="0" w:color="auto"/>
        <w:bottom w:val="none" w:sz="0" w:space="0" w:color="auto"/>
        <w:right w:val="none" w:sz="0" w:space="0" w:color="auto"/>
      </w:divBdr>
    </w:div>
    <w:div w:id="766735970">
      <w:bodyDiv w:val="1"/>
      <w:marLeft w:val="0"/>
      <w:marRight w:val="0"/>
      <w:marTop w:val="0"/>
      <w:marBottom w:val="0"/>
      <w:divBdr>
        <w:top w:val="none" w:sz="0" w:space="0" w:color="auto"/>
        <w:left w:val="none" w:sz="0" w:space="0" w:color="auto"/>
        <w:bottom w:val="none" w:sz="0" w:space="0" w:color="auto"/>
        <w:right w:val="none" w:sz="0" w:space="0" w:color="auto"/>
      </w:divBdr>
    </w:div>
    <w:div w:id="997541820">
      <w:bodyDiv w:val="1"/>
      <w:marLeft w:val="0"/>
      <w:marRight w:val="0"/>
      <w:marTop w:val="0"/>
      <w:marBottom w:val="0"/>
      <w:divBdr>
        <w:top w:val="none" w:sz="0" w:space="0" w:color="auto"/>
        <w:left w:val="none" w:sz="0" w:space="0" w:color="auto"/>
        <w:bottom w:val="none" w:sz="0" w:space="0" w:color="auto"/>
        <w:right w:val="none" w:sz="0" w:space="0" w:color="auto"/>
      </w:divBdr>
    </w:div>
    <w:div w:id="1012760254">
      <w:bodyDiv w:val="1"/>
      <w:marLeft w:val="0"/>
      <w:marRight w:val="0"/>
      <w:marTop w:val="0"/>
      <w:marBottom w:val="0"/>
      <w:divBdr>
        <w:top w:val="none" w:sz="0" w:space="0" w:color="auto"/>
        <w:left w:val="none" w:sz="0" w:space="0" w:color="auto"/>
        <w:bottom w:val="none" w:sz="0" w:space="0" w:color="auto"/>
        <w:right w:val="none" w:sz="0" w:space="0" w:color="auto"/>
      </w:divBdr>
    </w:div>
    <w:div w:id="1110782196">
      <w:bodyDiv w:val="1"/>
      <w:marLeft w:val="0"/>
      <w:marRight w:val="0"/>
      <w:marTop w:val="0"/>
      <w:marBottom w:val="0"/>
      <w:divBdr>
        <w:top w:val="none" w:sz="0" w:space="0" w:color="auto"/>
        <w:left w:val="none" w:sz="0" w:space="0" w:color="auto"/>
        <w:bottom w:val="none" w:sz="0" w:space="0" w:color="auto"/>
        <w:right w:val="none" w:sz="0" w:space="0" w:color="auto"/>
      </w:divBdr>
    </w:div>
    <w:div w:id="1221015661">
      <w:bodyDiv w:val="1"/>
      <w:marLeft w:val="0"/>
      <w:marRight w:val="0"/>
      <w:marTop w:val="0"/>
      <w:marBottom w:val="0"/>
      <w:divBdr>
        <w:top w:val="none" w:sz="0" w:space="0" w:color="auto"/>
        <w:left w:val="none" w:sz="0" w:space="0" w:color="auto"/>
        <w:bottom w:val="none" w:sz="0" w:space="0" w:color="auto"/>
        <w:right w:val="none" w:sz="0" w:space="0" w:color="auto"/>
      </w:divBdr>
    </w:div>
    <w:div w:id="1304700918">
      <w:bodyDiv w:val="1"/>
      <w:marLeft w:val="0"/>
      <w:marRight w:val="0"/>
      <w:marTop w:val="0"/>
      <w:marBottom w:val="0"/>
      <w:divBdr>
        <w:top w:val="none" w:sz="0" w:space="0" w:color="auto"/>
        <w:left w:val="none" w:sz="0" w:space="0" w:color="auto"/>
        <w:bottom w:val="none" w:sz="0" w:space="0" w:color="auto"/>
        <w:right w:val="none" w:sz="0" w:space="0" w:color="auto"/>
      </w:divBdr>
    </w:div>
    <w:div w:id="1376193817">
      <w:bodyDiv w:val="1"/>
      <w:marLeft w:val="0"/>
      <w:marRight w:val="0"/>
      <w:marTop w:val="0"/>
      <w:marBottom w:val="0"/>
      <w:divBdr>
        <w:top w:val="none" w:sz="0" w:space="0" w:color="auto"/>
        <w:left w:val="none" w:sz="0" w:space="0" w:color="auto"/>
        <w:bottom w:val="none" w:sz="0" w:space="0" w:color="auto"/>
        <w:right w:val="none" w:sz="0" w:space="0" w:color="auto"/>
      </w:divBdr>
    </w:div>
    <w:div w:id="1409494166">
      <w:bodyDiv w:val="1"/>
      <w:marLeft w:val="0"/>
      <w:marRight w:val="0"/>
      <w:marTop w:val="0"/>
      <w:marBottom w:val="0"/>
      <w:divBdr>
        <w:top w:val="none" w:sz="0" w:space="0" w:color="auto"/>
        <w:left w:val="none" w:sz="0" w:space="0" w:color="auto"/>
        <w:bottom w:val="none" w:sz="0" w:space="0" w:color="auto"/>
        <w:right w:val="none" w:sz="0" w:space="0" w:color="auto"/>
      </w:divBdr>
    </w:div>
    <w:div w:id="1410541807">
      <w:bodyDiv w:val="1"/>
      <w:marLeft w:val="0"/>
      <w:marRight w:val="0"/>
      <w:marTop w:val="0"/>
      <w:marBottom w:val="0"/>
      <w:divBdr>
        <w:top w:val="none" w:sz="0" w:space="0" w:color="auto"/>
        <w:left w:val="none" w:sz="0" w:space="0" w:color="auto"/>
        <w:bottom w:val="none" w:sz="0" w:space="0" w:color="auto"/>
        <w:right w:val="none" w:sz="0" w:space="0" w:color="auto"/>
      </w:divBdr>
      <w:divsChild>
        <w:div w:id="1022976206">
          <w:marLeft w:val="0"/>
          <w:marRight w:val="0"/>
          <w:marTop w:val="0"/>
          <w:marBottom w:val="0"/>
          <w:divBdr>
            <w:top w:val="none" w:sz="0" w:space="0" w:color="auto"/>
            <w:left w:val="none" w:sz="0" w:space="0" w:color="auto"/>
            <w:bottom w:val="none" w:sz="0" w:space="0" w:color="auto"/>
            <w:right w:val="none" w:sz="0" w:space="0" w:color="auto"/>
          </w:divBdr>
          <w:divsChild>
            <w:div w:id="279190568">
              <w:marLeft w:val="0"/>
              <w:marRight w:val="0"/>
              <w:marTop w:val="0"/>
              <w:marBottom w:val="0"/>
              <w:divBdr>
                <w:top w:val="none" w:sz="0" w:space="0" w:color="auto"/>
                <w:left w:val="none" w:sz="0" w:space="0" w:color="auto"/>
                <w:bottom w:val="none" w:sz="0" w:space="0" w:color="auto"/>
                <w:right w:val="none" w:sz="0" w:space="0" w:color="auto"/>
              </w:divBdr>
              <w:divsChild>
                <w:div w:id="1014308516">
                  <w:marLeft w:val="0"/>
                  <w:marRight w:val="0"/>
                  <w:marTop w:val="0"/>
                  <w:marBottom w:val="0"/>
                  <w:divBdr>
                    <w:top w:val="none" w:sz="0" w:space="0" w:color="auto"/>
                    <w:left w:val="none" w:sz="0" w:space="0" w:color="auto"/>
                    <w:bottom w:val="none" w:sz="0" w:space="0" w:color="auto"/>
                    <w:right w:val="none" w:sz="0" w:space="0" w:color="auto"/>
                  </w:divBdr>
                  <w:divsChild>
                    <w:div w:id="188097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464551">
      <w:bodyDiv w:val="1"/>
      <w:marLeft w:val="0"/>
      <w:marRight w:val="0"/>
      <w:marTop w:val="0"/>
      <w:marBottom w:val="0"/>
      <w:divBdr>
        <w:top w:val="none" w:sz="0" w:space="0" w:color="auto"/>
        <w:left w:val="none" w:sz="0" w:space="0" w:color="auto"/>
        <w:bottom w:val="none" w:sz="0" w:space="0" w:color="auto"/>
        <w:right w:val="none" w:sz="0" w:space="0" w:color="auto"/>
      </w:divBdr>
    </w:div>
    <w:div w:id="1438253551">
      <w:bodyDiv w:val="1"/>
      <w:marLeft w:val="0"/>
      <w:marRight w:val="0"/>
      <w:marTop w:val="0"/>
      <w:marBottom w:val="0"/>
      <w:divBdr>
        <w:top w:val="none" w:sz="0" w:space="0" w:color="auto"/>
        <w:left w:val="none" w:sz="0" w:space="0" w:color="auto"/>
        <w:bottom w:val="none" w:sz="0" w:space="0" w:color="auto"/>
        <w:right w:val="none" w:sz="0" w:space="0" w:color="auto"/>
      </w:divBdr>
    </w:div>
    <w:div w:id="1550266075">
      <w:bodyDiv w:val="1"/>
      <w:marLeft w:val="0"/>
      <w:marRight w:val="0"/>
      <w:marTop w:val="0"/>
      <w:marBottom w:val="0"/>
      <w:divBdr>
        <w:top w:val="none" w:sz="0" w:space="0" w:color="auto"/>
        <w:left w:val="none" w:sz="0" w:space="0" w:color="auto"/>
        <w:bottom w:val="none" w:sz="0" w:space="0" w:color="auto"/>
        <w:right w:val="none" w:sz="0" w:space="0" w:color="auto"/>
      </w:divBdr>
      <w:divsChild>
        <w:div w:id="515996042">
          <w:marLeft w:val="0"/>
          <w:marRight w:val="0"/>
          <w:marTop w:val="0"/>
          <w:marBottom w:val="0"/>
          <w:divBdr>
            <w:top w:val="none" w:sz="0" w:space="0" w:color="auto"/>
            <w:left w:val="none" w:sz="0" w:space="0" w:color="auto"/>
            <w:bottom w:val="none" w:sz="0" w:space="0" w:color="auto"/>
            <w:right w:val="none" w:sz="0" w:space="0" w:color="auto"/>
          </w:divBdr>
          <w:divsChild>
            <w:div w:id="1873609055">
              <w:marLeft w:val="0"/>
              <w:marRight w:val="0"/>
              <w:marTop w:val="0"/>
              <w:marBottom w:val="0"/>
              <w:divBdr>
                <w:top w:val="none" w:sz="0" w:space="0" w:color="auto"/>
                <w:left w:val="none" w:sz="0" w:space="0" w:color="auto"/>
                <w:bottom w:val="none" w:sz="0" w:space="0" w:color="auto"/>
                <w:right w:val="none" w:sz="0" w:space="0" w:color="auto"/>
              </w:divBdr>
              <w:divsChild>
                <w:div w:id="1746731094">
                  <w:marLeft w:val="0"/>
                  <w:marRight w:val="0"/>
                  <w:marTop w:val="0"/>
                  <w:marBottom w:val="0"/>
                  <w:divBdr>
                    <w:top w:val="none" w:sz="0" w:space="0" w:color="auto"/>
                    <w:left w:val="none" w:sz="0" w:space="0" w:color="auto"/>
                    <w:bottom w:val="none" w:sz="0" w:space="0" w:color="auto"/>
                    <w:right w:val="none" w:sz="0" w:space="0" w:color="auto"/>
                  </w:divBdr>
                  <w:divsChild>
                    <w:div w:id="109826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391097">
      <w:bodyDiv w:val="1"/>
      <w:marLeft w:val="0"/>
      <w:marRight w:val="0"/>
      <w:marTop w:val="0"/>
      <w:marBottom w:val="0"/>
      <w:divBdr>
        <w:top w:val="none" w:sz="0" w:space="0" w:color="auto"/>
        <w:left w:val="none" w:sz="0" w:space="0" w:color="auto"/>
        <w:bottom w:val="none" w:sz="0" w:space="0" w:color="auto"/>
        <w:right w:val="none" w:sz="0" w:space="0" w:color="auto"/>
      </w:divBdr>
    </w:div>
    <w:div w:id="1606763684">
      <w:bodyDiv w:val="1"/>
      <w:marLeft w:val="0"/>
      <w:marRight w:val="0"/>
      <w:marTop w:val="0"/>
      <w:marBottom w:val="0"/>
      <w:divBdr>
        <w:top w:val="none" w:sz="0" w:space="0" w:color="auto"/>
        <w:left w:val="none" w:sz="0" w:space="0" w:color="auto"/>
        <w:bottom w:val="none" w:sz="0" w:space="0" w:color="auto"/>
        <w:right w:val="none" w:sz="0" w:space="0" w:color="auto"/>
      </w:divBdr>
    </w:div>
    <w:div w:id="1692485591">
      <w:bodyDiv w:val="1"/>
      <w:marLeft w:val="0"/>
      <w:marRight w:val="0"/>
      <w:marTop w:val="0"/>
      <w:marBottom w:val="0"/>
      <w:divBdr>
        <w:top w:val="none" w:sz="0" w:space="0" w:color="auto"/>
        <w:left w:val="none" w:sz="0" w:space="0" w:color="auto"/>
        <w:bottom w:val="none" w:sz="0" w:space="0" w:color="auto"/>
        <w:right w:val="none" w:sz="0" w:space="0" w:color="auto"/>
      </w:divBdr>
      <w:divsChild>
        <w:div w:id="1885947578">
          <w:marLeft w:val="0"/>
          <w:marRight w:val="0"/>
          <w:marTop w:val="0"/>
          <w:marBottom w:val="360"/>
          <w:divBdr>
            <w:top w:val="single" w:sz="2" w:space="0" w:color="auto"/>
            <w:left w:val="single" w:sz="2" w:space="0" w:color="auto"/>
            <w:bottom w:val="single" w:sz="2" w:space="0" w:color="auto"/>
            <w:right w:val="single" w:sz="2" w:space="0" w:color="auto"/>
          </w:divBdr>
          <w:divsChild>
            <w:div w:id="691420464">
              <w:marLeft w:val="0"/>
              <w:marRight w:val="0"/>
              <w:marTop w:val="0"/>
              <w:marBottom w:val="0"/>
              <w:divBdr>
                <w:top w:val="single" w:sz="2" w:space="0" w:color="auto"/>
                <w:left w:val="single" w:sz="2" w:space="0" w:color="auto"/>
                <w:bottom w:val="single" w:sz="2" w:space="0" w:color="auto"/>
                <w:right w:val="single" w:sz="2" w:space="0" w:color="auto"/>
              </w:divBdr>
            </w:div>
          </w:divsChild>
        </w:div>
        <w:div w:id="1886789970">
          <w:marLeft w:val="0"/>
          <w:marRight w:val="0"/>
          <w:marTop w:val="0"/>
          <w:marBottom w:val="0"/>
          <w:divBdr>
            <w:top w:val="single" w:sz="2" w:space="0" w:color="auto"/>
            <w:left w:val="single" w:sz="2" w:space="0" w:color="auto"/>
            <w:bottom w:val="single" w:sz="2" w:space="0" w:color="auto"/>
            <w:right w:val="single" w:sz="2" w:space="0" w:color="auto"/>
          </w:divBdr>
          <w:divsChild>
            <w:div w:id="18668251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09717037">
      <w:bodyDiv w:val="1"/>
      <w:marLeft w:val="0"/>
      <w:marRight w:val="0"/>
      <w:marTop w:val="0"/>
      <w:marBottom w:val="0"/>
      <w:divBdr>
        <w:top w:val="none" w:sz="0" w:space="0" w:color="auto"/>
        <w:left w:val="none" w:sz="0" w:space="0" w:color="auto"/>
        <w:bottom w:val="none" w:sz="0" w:space="0" w:color="auto"/>
        <w:right w:val="none" w:sz="0" w:space="0" w:color="auto"/>
      </w:divBdr>
    </w:div>
    <w:div w:id="1730377856">
      <w:bodyDiv w:val="1"/>
      <w:marLeft w:val="0"/>
      <w:marRight w:val="0"/>
      <w:marTop w:val="0"/>
      <w:marBottom w:val="0"/>
      <w:divBdr>
        <w:top w:val="none" w:sz="0" w:space="0" w:color="auto"/>
        <w:left w:val="none" w:sz="0" w:space="0" w:color="auto"/>
        <w:bottom w:val="none" w:sz="0" w:space="0" w:color="auto"/>
        <w:right w:val="none" w:sz="0" w:space="0" w:color="auto"/>
      </w:divBdr>
    </w:div>
    <w:div w:id="1737581071">
      <w:bodyDiv w:val="1"/>
      <w:marLeft w:val="0"/>
      <w:marRight w:val="0"/>
      <w:marTop w:val="0"/>
      <w:marBottom w:val="0"/>
      <w:divBdr>
        <w:top w:val="none" w:sz="0" w:space="0" w:color="auto"/>
        <w:left w:val="none" w:sz="0" w:space="0" w:color="auto"/>
        <w:bottom w:val="none" w:sz="0" w:space="0" w:color="auto"/>
        <w:right w:val="none" w:sz="0" w:space="0" w:color="auto"/>
      </w:divBdr>
    </w:div>
    <w:div w:id="1764911549">
      <w:bodyDiv w:val="1"/>
      <w:marLeft w:val="0"/>
      <w:marRight w:val="0"/>
      <w:marTop w:val="0"/>
      <w:marBottom w:val="0"/>
      <w:divBdr>
        <w:top w:val="none" w:sz="0" w:space="0" w:color="auto"/>
        <w:left w:val="none" w:sz="0" w:space="0" w:color="auto"/>
        <w:bottom w:val="none" w:sz="0" w:space="0" w:color="auto"/>
        <w:right w:val="none" w:sz="0" w:space="0" w:color="auto"/>
      </w:divBdr>
    </w:div>
    <w:div w:id="1779180617">
      <w:bodyDiv w:val="1"/>
      <w:marLeft w:val="0"/>
      <w:marRight w:val="0"/>
      <w:marTop w:val="0"/>
      <w:marBottom w:val="0"/>
      <w:divBdr>
        <w:top w:val="none" w:sz="0" w:space="0" w:color="auto"/>
        <w:left w:val="none" w:sz="0" w:space="0" w:color="auto"/>
        <w:bottom w:val="none" w:sz="0" w:space="0" w:color="auto"/>
        <w:right w:val="none" w:sz="0" w:space="0" w:color="auto"/>
      </w:divBdr>
    </w:div>
    <w:div w:id="1887982666">
      <w:bodyDiv w:val="1"/>
      <w:marLeft w:val="0"/>
      <w:marRight w:val="0"/>
      <w:marTop w:val="0"/>
      <w:marBottom w:val="0"/>
      <w:divBdr>
        <w:top w:val="none" w:sz="0" w:space="0" w:color="auto"/>
        <w:left w:val="none" w:sz="0" w:space="0" w:color="auto"/>
        <w:bottom w:val="none" w:sz="0" w:space="0" w:color="auto"/>
        <w:right w:val="none" w:sz="0" w:space="0" w:color="auto"/>
      </w:divBdr>
      <w:divsChild>
        <w:div w:id="610284400">
          <w:marLeft w:val="0"/>
          <w:marRight w:val="0"/>
          <w:marTop w:val="0"/>
          <w:marBottom w:val="0"/>
          <w:divBdr>
            <w:top w:val="none" w:sz="0" w:space="0" w:color="auto"/>
            <w:left w:val="none" w:sz="0" w:space="0" w:color="auto"/>
            <w:bottom w:val="none" w:sz="0" w:space="0" w:color="auto"/>
            <w:right w:val="none" w:sz="0" w:space="0" w:color="auto"/>
          </w:divBdr>
          <w:divsChild>
            <w:div w:id="1176917566">
              <w:marLeft w:val="0"/>
              <w:marRight w:val="0"/>
              <w:marTop w:val="0"/>
              <w:marBottom w:val="0"/>
              <w:divBdr>
                <w:top w:val="none" w:sz="0" w:space="0" w:color="auto"/>
                <w:left w:val="none" w:sz="0" w:space="0" w:color="auto"/>
                <w:bottom w:val="none" w:sz="0" w:space="0" w:color="auto"/>
                <w:right w:val="none" w:sz="0" w:space="0" w:color="auto"/>
              </w:divBdr>
              <w:divsChild>
                <w:div w:id="1057052430">
                  <w:marLeft w:val="0"/>
                  <w:marRight w:val="0"/>
                  <w:marTop w:val="0"/>
                  <w:marBottom w:val="0"/>
                  <w:divBdr>
                    <w:top w:val="none" w:sz="0" w:space="0" w:color="auto"/>
                    <w:left w:val="none" w:sz="0" w:space="0" w:color="auto"/>
                    <w:bottom w:val="none" w:sz="0" w:space="0" w:color="auto"/>
                    <w:right w:val="none" w:sz="0" w:space="0" w:color="auto"/>
                  </w:divBdr>
                  <w:divsChild>
                    <w:div w:id="1192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667058">
      <w:bodyDiv w:val="1"/>
      <w:marLeft w:val="0"/>
      <w:marRight w:val="0"/>
      <w:marTop w:val="0"/>
      <w:marBottom w:val="0"/>
      <w:divBdr>
        <w:top w:val="none" w:sz="0" w:space="0" w:color="auto"/>
        <w:left w:val="none" w:sz="0" w:space="0" w:color="auto"/>
        <w:bottom w:val="none" w:sz="0" w:space="0" w:color="auto"/>
        <w:right w:val="none" w:sz="0" w:space="0" w:color="auto"/>
      </w:divBdr>
    </w:div>
    <w:div w:id="1910387000">
      <w:bodyDiv w:val="1"/>
      <w:marLeft w:val="0"/>
      <w:marRight w:val="0"/>
      <w:marTop w:val="0"/>
      <w:marBottom w:val="0"/>
      <w:divBdr>
        <w:top w:val="none" w:sz="0" w:space="0" w:color="auto"/>
        <w:left w:val="none" w:sz="0" w:space="0" w:color="auto"/>
        <w:bottom w:val="none" w:sz="0" w:space="0" w:color="auto"/>
        <w:right w:val="none" w:sz="0" w:space="0" w:color="auto"/>
      </w:divBdr>
      <w:divsChild>
        <w:div w:id="1583028628">
          <w:marLeft w:val="0"/>
          <w:marRight w:val="0"/>
          <w:marTop w:val="0"/>
          <w:marBottom w:val="0"/>
          <w:divBdr>
            <w:top w:val="none" w:sz="0" w:space="0" w:color="auto"/>
            <w:left w:val="none" w:sz="0" w:space="0" w:color="auto"/>
            <w:bottom w:val="none" w:sz="0" w:space="0" w:color="auto"/>
            <w:right w:val="none" w:sz="0" w:space="0" w:color="auto"/>
          </w:divBdr>
        </w:div>
        <w:div w:id="1466771332">
          <w:marLeft w:val="0"/>
          <w:marRight w:val="0"/>
          <w:marTop w:val="0"/>
          <w:marBottom w:val="0"/>
          <w:divBdr>
            <w:top w:val="none" w:sz="0" w:space="0" w:color="auto"/>
            <w:left w:val="none" w:sz="0" w:space="0" w:color="auto"/>
            <w:bottom w:val="none" w:sz="0" w:space="0" w:color="auto"/>
            <w:right w:val="none" w:sz="0" w:space="0" w:color="auto"/>
          </w:divBdr>
        </w:div>
        <w:div w:id="210770880">
          <w:marLeft w:val="0"/>
          <w:marRight w:val="0"/>
          <w:marTop w:val="0"/>
          <w:marBottom w:val="0"/>
          <w:divBdr>
            <w:top w:val="none" w:sz="0" w:space="0" w:color="auto"/>
            <w:left w:val="none" w:sz="0" w:space="0" w:color="auto"/>
            <w:bottom w:val="none" w:sz="0" w:space="0" w:color="auto"/>
            <w:right w:val="none" w:sz="0" w:space="0" w:color="auto"/>
          </w:divBdr>
        </w:div>
        <w:div w:id="411243940">
          <w:marLeft w:val="0"/>
          <w:marRight w:val="0"/>
          <w:marTop w:val="0"/>
          <w:marBottom w:val="0"/>
          <w:divBdr>
            <w:top w:val="none" w:sz="0" w:space="0" w:color="auto"/>
            <w:left w:val="none" w:sz="0" w:space="0" w:color="auto"/>
            <w:bottom w:val="none" w:sz="0" w:space="0" w:color="auto"/>
            <w:right w:val="none" w:sz="0" w:space="0" w:color="auto"/>
          </w:divBdr>
        </w:div>
        <w:div w:id="1263341104">
          <w:marLeft w:val="0"/>
          <w:marRight w:val="0"/>
          <w:marTop w:val="0"/>
          <w:marBottom w:val="0"/>
          <w:divBdr>
            <w:top w:val="none" w:sz="0" w:space="0" w:color="auto"/>
            <w:left w:val="none" w:sz="0" w:space="0" w:color="auto"/>
            <w:bottom w:val="none" w:sz="0" w:space="0" w:color="auto"/>
            <w:right w:val="none" w:sz="0" w:space="0" w:color="auto"/>
          </w:divBdr>
        </w:div>
        <w:div w:id="1165627926">
          <w:marLeft w:val="0"/>
          <w:marRight w:val="0"/>
          <w:marTop w:val="0"/>
          <w:marBottom w:val="0"/>
          <w:divBdr>
            <w:top w:val="none" w:sz="0" w:space="0" w:color="auto"/>
            <w:left w:val="none" w:sz="0" w:space="0" w:color="auto"/>
            <w:bottom w:val="none" w:sz="0" w:space="0" w:color="auto"/>
            <w:right w:val="none" w:sz="0" w:space="0" w:color="auto"/>
          </w:divBdr>
        </w:div>
        <w:div w:id="1972519093">
          <w:marLeft w:val="0"/>
          <w:marRight w:val="0"/>
          <w:marTop w:val="0"/>
          <w:marBottom w:val="0"/>
          <w:divBdr>
            <w:top w:val="none" w:sz="0" w:space="0" w:color="auto"/>
            <w:left w:val="none" w:sz="0" w:space="0" w:color="auto"/>
            <w:bottom w:val="none" w:sz="0" w:space="0" w:color="auto"/>
            <w:right w:val="none" w:sz="0" w:space="0" w:color="auto"/>
          </w:divBdr>
        </w:div>
      </w:divsChild>
    </w:div>
    <w:div w:id="1943805489">
      <w:bodyDiv w:val="1"/>
      <w:marLeft w:val="0"/>
      <w:marRight w:val="0"/>
      <w:marTop w:val="0"/>
      <w:marBottom w:val="0"/>
      <w:divBdr>
        <w:top w:val="none" w:sz="0" w:space="0" w:color="auto"/>
        <w:left w:val="none" w:sz="0" w:space="0" w:color="auto"/>
        <w:bottom w:val="none" w:sz="0" w:space="0" w:color="auto"/>
        <w:right w:val="none" w:sz="0" w:space="0" w:color="auto"/>
      </w:divBdr>
    </w:div>
    <w:div w:id="1951544523">
      <w:bodyDiv w:val="1"/>
      <w:marLeft w:val="0"/>
      <w:marRight w:val="0"/>
      <w:marTop w:val="0"/>
      <w:marBottom w:val="0"/>
      <w:divBdr>
        <w:top w:val="none" w:sz="0" w:space="0" w:color="auto"/>
        <w:left w:val="none" w:sz="0" w:space="0" w:color="auto"/>
        <w:bottom w:val="none" w:sz="0" w:space="0" w:color="auto"/>
        <w:right w:val="none" w:sz="0" w:space="0" w:color="auto"/>
      </w:divBdr>
    </w:div>
    <w:div w:id="2051373128">
      <w:bodyDiv w:val="1"/>
      <w:marLeft w:val="0"/>
      <w:marRight w:val="0"/>
      <w:marTop w:val="0"/>
      <w:marBottom w:val="0"/>
      <w:divBdr>
        <w:top w:val="none" w:sz="0" w:space="0" w:color="auto"/>
        <w:left w:val="none" w:sz="0" w:space="0" w:color="auto"/>
        <w:bottom w:val="none" w:sz="0" w:space="0" w:color="auto"/>
        <w:right w:val="none" w:sz="0" w:space="0" w:color="auto"/>
      </w:divBdr>
    </w:div>
    <w:div w:id="2126189835">
      <w:bodyDiv w:val="1"/>
      <w:marLeft w:val="0"/>
      <w:marRight w:val="0"/>
      <w:marTop w:val="0"/>
      <w:marBottom w:val="0"/>
      <w:divBdr>
        <w:top w:val="none" w:sz="0" w:space="0" w:color="auto"/>
        <w:left w:val="none" w:sz="0" w:space="0" w:color="auto"/>
        <w:bottom w:val="none" w:sz="0" w:space="0" w:color="auto"/>
        <w:right w:val="none" w:sz="0" w:space="0" w:color="auto"/>
      </w:divBdr>
    </w:div>
    <w:div w:id="2146967268">
      <w:bodyDiv w:val="1"/>
      <w:marLeft w:val="0"/>
      <w:marRight w:val="0"/>
      <w:marTop w:val="0"/>
      <w:marBottom w:val="0"/>
      <w:divBdr>
        <w:top w:val="none" w:sz="0" w:space="0" w:color="auto"/>
        <w:left w:val="none" w:sz="0" w:space="0" w:color="auto"/>
        <w:bottom w:val="none" w:sz="0" w:space="0" w:color="auto"/>
        <w:right w:val="none" w:sz="0" w:space="0" w:color="auto"/>
      </w:divBdr>
      <w:divsChild>
        <w:div w:id="1312976210">
          <w:marLeft w:val="0"/>
          <w:marRight w:val="0"/>
          <w:marTop w:val="0"/>
          <w:marBottom w:val="0"/>
          <w:divBdr>
            <w:top w:val="none" w:sz="0" w:space="0" w:color="auto"/>
            <w:left w:val="none" w:sz="0" w:space="0" w:color="auto"/>
            <w:bottom w:val="none" w:sz="0" w:space="0" w:color="auto"/>
            <w:right w:val="none" w:sz="0" w:space="0" w:color="auto"/>
          </w:divBdr>
          <w:divsChild>
            <w:div w:id="2107772888">
              <w:marLeft w:val="0"/>
              <w:marRight w:val="0"/>
              <w:marTop w:val="0"/>
              <w:marBottom w:val="0"/>
              <w:divBdr>
                <w:top w:val="none" w:sz="0" w:space="0" w:color="auto"/>
                <w:left w:val="none" w:sz="0" w:space="0" w:color="auto"/>
                <w:bottom w:val="none" w:sz="0" w:space="0" w:color="auto"/>
                <w:right w:val="none" w:sz="0" w:space="0" w:color="auto"/>
              </w:divBdr>
              <w:divsChild>
                <w:div w:id="448550304">
                  <w:marLeft w:val="0"/>
                  <w:marRight w:val="0"/>
                  <w:marTop w:val="0"/>
                  <w:marBottom w:val="0"/>
                  <w:divBdr>
                    <w:top w:val="none" w:sz="0" w:space="0" w:color="auto"/>
                    <w:left w:val="none" w:sz="0" w:space="0" w:color="auto"/>
                    <w:bottom w:val="none" w:sz="0" w:space="0" w:color="auto"/>
                    <w:right w:val="none" w:sz="0" w:space="0" w:color="auto"/>
                  </w:divBdr>
                  <w:divsChild>
                    <w:div w:id="29690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youtu.be/11HlWkancMo"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11HlWkancMo" TargetMode="External"/><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cademic-englishuk.com/academic-writing" TargetMode="External"/><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hyperlink" Target="http://www.academic-englishuk.com" TargetMode="External"/><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10</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Wills, Christopher E.</dc:creator>
  <cp:keywords/>
  <dc:description/>
  <cp:lastModifiedBy>christopher wills</cp:lastModifiedBy>
  <cp:revision>12</cp:revision>
  <dcterms:created xsi:type="dcterms:W3CDTF">2024-07-21T10:21:00Z</dcterms:created>
  <dcterms:modified xsi:type="dcterms:W3CDTF">2024-07-21T20:27:00Z</dcterms:modified>
</cp:coreProperties>
</file>